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A" w:rsidRPr="004D4EBA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sz w:val="50"/>
          <w:szCs w:val="50"/>
        </w:rPr>
      </w:pPr>
      <w:r w:rsidRPr="004D4EBA">
        <w:rPr>
          <w:rFonts w:asciiTheme="minorHAnsi" w:hAnsiTheme="minorHAnsi"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5A6699F6" wp14:editId="2D2D501B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EBA">
        <w:rPr>
          <w:rFonts w:asciiTheme="minorHAnsi" w:hAnsiTheme="minorHAnsi"/>
          <w:b/>
          <w:bCs/>
          <w:sz w:val="50"/>
          <w:szCs w:val="50"/>
        </w:rPr>
        <w:t>RADA MIEJSKA KRZYWINIA</w:t>
      </w:r>
    </w:p>
    <w:p w:rsidR="006C075A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6C075A" w:rsidRDefault="006C075A" w:rsidP="006C075A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6C075A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C075A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C075A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C075A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C075A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C075A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C075A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C075A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6C075A" w:rsidRPr="001D7C80" w:rsidRDefault="006C075A" w:rsidP="006C075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6C075A" w:rsidRPr="004D4EBA" w:rsidRDefault="006C075A" w:rsidP="006C075A">
      <w:pPr>
        <w:spacing w:line="360" w:lineRule="auto"/>
        <w:jc w:val="center"/>
        <w:rPr>
          <w:rFonts w:cstheme="minorHAnsi"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12</w:t>
      </w:r>
      <w:r w:rsidRPr="004D4EBA">
        <w:rPr>
          <w:rFonts w:cstheme="minorHAnsi"/>
          <w:b/>
          <w:bCs/>
          <w:sz w:val="40"/>
          <w:szCs w:val="40"/>
        </w:rPr>
        <w:t>/2024</w:t>
      </w:r>
    </w:p>
    <w:p w:rsidR="006C075A" w:rsidRPr="004D4EBA" w:rsidRDefault="006C075A" w:rsidP="006C075A">
      <w:pPr>
        <w:spacing w:line="360" w:lineRule="auto"/>
        <w:jc w:val="center"/>
        <w:rPr>
          <w:rFonts w:cstheme="minorHAnsi"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Komisji Rewizyjnej </w:t>
      </w:r>
    </w:p>
    <w:p w:rsidR="006C075A" w:rsidRPr="004D4EBA" w:rsidRDefault="006C075A" w:rsidP="006C075A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>19 maja</w:t>
      </w:r>
      <w:r w:rsidRPr="004D4EBA">
        <w:rPr>
          <w:rFonts w:cstheme="minorHAnsi"/>
          <w:b/>
          <w:bCs/>
          <w:sz w:val="40"/>
          <w:szCs w:val="40"/>
        </w:rPr>
        <w:t xml:space="preserve"> 2025 roku </w:t>
      </w:r>
    </w:p>
    <w:p w:rsidR="006C075A" w:rsidRPr="004D4EBA" w:rsidRDefault="006C075A" w:rsidP="006C075A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w Salce Narad </w:t>
      </w:r>
    </w:p>
    <w:p w:rsidR="006C075A" w:rsidRPr="004D4EBA" w:rsidRDefault="006C075A" w:rsidP="006C075A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>w Urzędzie Miasta i Gminy Krzywiń</w:t>
      </w:r>
    </w:p>
    <w:p w:rsidR="006C075A" w:rsidRDefault="006C075A">
      <w:pPr>
        <w:jc w:val="right"/>
      </w:pPr>
    </w:p>
    <w:p w:rsidR="006C075A" w:rsidRDefault="006C075A">
      <w:pPr>
        <w:jc w:val="right"/>
      </w:pPr>
    </w:p>
    <w:p w:rsidR="007211F6" w:rsidRDefault="007211F6">
      <w:pPr>
        <w:jc w:val="right"/>
      </w:pP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  <w:b/>
        </w:rPr>
        <w:t>Rada Miejska Krzywinia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Komisja Rewizyjna</w:t>
      </w:r>
    </w:p>
    <w:p w:rsidR="007211F6" w:rsidRPr="007735EA" w:rsidRDefault="001B6CA3">
      <w:pPr>
        <w:jc w:val="center"/>
        <w:rPr>
          <w:rFonts w:cstheme="minorHAnsi"/>
        </w:rPr>
      </w:pPr>
      <w:r w:rsidRPr="007735EA">
        <w:rPr>
          <w:rFonts w:cstheme="minorHAnsi"/>
          <w:b/>
        </w:rPr>
        <w:t>Protokół</w:t>
      </w:r>
      <w:r w:rsidR="006C075A" w:rsidRPr="007735EA">
        <w:rPr>
          <w:rFonts w:cstheme="minorHAnsi"/>
          <w:b/>
        </w:rPr>
        <w:t xml:space="preserve"> 12/2025</w:t>
      </w:r>
    </w:p>
    <w:p w:rsidR="007211F6" w:rsidRPr="007735EA" w:rsidRDefault="006C075A">
      <w:pPr>
        <w:spacing w:after="0"/>
        <w:rPr>
          <w:rFonts w:cstheme="minorHAnsi"/>
        </w:rPr>
      </w:pPr>
      <w:r w:rsidRPr="007735EA">
        <w:rPr>
          <w:rFonts w:cstheme="minorHAnsi"/>
        </w:rPr>
        <w:t xml:space="preserve">XII </w:t>
      </w:r>
      <w:r w:rsidR="001B6CA3" w:rsidRPr="007735EA">
        <w:rPr>
          <w:rFonts w:cstheme="minorHAnsi"/>
        </w:rPr>
        <w:t>Komisja Rewizyjna w dniu 2025-05-19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Miejsce posiedzenia: Salka Narad - Urząd Miasta i Gminy Krzywiń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Obrady rozpoczęto 2025-05-19 o godzinie 16:00, a zakończono o godzinie 18:27 tego samego dnia.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W posiedzeniu wzięło udział 5 członków.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Obecni: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1. Beata Cugier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2. Edyta Majsner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3. Bogumił Rożek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4. Jarosław Ruta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5. Joanna Ziętkiewicz</w:t>
      </w:r>
    </w:p>
    <w:p w:rsidR="006C075A" w:rsidRPr="007735EA" w:rsidRDefault="006C075A">
      <w:pPr>
        <w:spacing w:after="0"/>
        <w:rPr>
          <w:rFonts w:cstheme="minorHAnsi"/>
        </w:rPr>
      </w:pPr>
    </w:p>
    <w:p w:rsidR="006C075A" w:rsidRPr="007735EA" w:rsidRDefault="006C075A" w:rsidP="006C075A">
      <w:pPr>
        <w:rPr>
          <w:rFonts w:cstheme="minorHAnsi"/>
          <w:b/>
          <w:u w:val="single"/>
        </w:rPr>
      </w:pPr>
      <w:r w:rsidRPr="007735EA">
        <w:rPr>
          <w:rFonts w:cstheme="minorHAnsi"/>
          <w:b/>
          <w:u w:val="single"/>
        </w:rPr>
        <w:t>Goście:</w:t>
      </w:r>
    </w:p>
    <w:p w:rsidR="006C075A" w:rsidRPr="007735EA" w:rsidRDefault="006C075A" w:rsidP="006C075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7735EA">
        <w:rPr>
          <w:rFonts w:asciiTheme="minorHAnsi" w:hAnsiTheme="minorHAnsi" w:cstheme="minorHAnsi"/>
          <w:sz w:val="22"/>
          <w:szCs w:val="22"/>
        </w:rPr>
        <w:t>Przemysław Kaczor - Burmistrz Miasta i Gminy Krzywiń,</w:t>
      </w:r>
    </w:p>
    <w:p w:rsidR="006C075A" w:rsidRPr="007735EA" w:rsidRDefault="006C075A" w:rsidP="006C075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7735EA">
        <w:rPr>
          <w:rFonts w:asciiTheme="minorHAnsi" w:hAnsiTheme="minorHAnsi" w:cstheme="minorHAnsi"/>
          <w:sz w:val="22"/>
          <w:szCs w:val="22"/>
        </w:rPr>
        <w:t>Tomasz Szymański – Zastępca Burmistrza Miasta i Gminy Krzywiń,</w:t>
      </w:r>
    </w:p>
    <w:p w:rsidR="006C075A" w:rsidRPr="007735EA" w:rsidRDefault="006C075A" w:rsidP="006C075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7735EA">
        <w:rPr>
          <w:rFonts w:asciiTheme="minorHAnsi" w:hAnsiTheme="minorHAnsi" w:cstheme="minorHAnsi"/>
          <w:sz w:val="22"/>
          <w:szCs w:val="22"/>
        </w:rPr>
        <w:t xml:space="preserve">Andrzej Konieczny – Sekretarz Burmistrza Miasta i Gminy Krzywiń, </w:t>
      </w:r>
    </w:p>
    <w:p w:rsidR="006C075A" w:rsidRPr="007735EA" w:rsidRDefault="006C075A" w:rsidP="006C075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7735EA">
        <w:rPr>
          <w:rFonts w:asciiTheme="minorHAnsi" w:hAnsiTheme="minorHAnsi" w:cstheme="minorHAnsi"/>
          <w:sz w:val="22"/>
          <w:szCs w:val="22"/>
        </w:rPr>
        <w:t>Iwona Kamińska - Skarbnik Miasta i Gminy Krzywiń,</w:t>
      </w:r>
    </w:p>
    <w:p w:rsidR="006C075A" w:rsidRPr="007735EA" w:rsidRDefault="006C075A" w:rsidP="006C075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7735EA">
        <w:rPr>
          <w:rFonts w:asciiTheme="minorHAnsi" w:hAnsiTheme="minorHAnsi" w:cstheme="minorHAnsi"/>
          <w:sz w:val="22"/>
          <w:szCs w:val="22"/>
        </w:rPr>
        <w:t>Maciej Gubański – Kierownik Referatu Rozwoju i Gospodarki Lokalnej,</w:t>
      </w:r>
    </w:p>
    <w:p w:rsidR="006C075A" w:rsidRPr="007735EA" w:rsidRDefault="006C075A" w:rsidP="006C075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7735EA">
        <w:rPr>
          <w:rFonts w:asciiTheme="minorHAnsi" w:hAnsiTheme="minorHAnsi" w:cstheme="minorHAnsi"/>
          <w:sz w:val="22"/>
          <w:szCs w:val="22"/>
        </w:rPr>
        <w:t>Jolanta Bilska - Dyrektor Biblioteki Publicznej Miasta i Gminy Krzywiń,</w:t>
      </w:r>
    </w:p>
    <w:p w:rsidR="006C075A" w:rsidRPr="007735EA" w:rsidRDefault="006C075A">
      <w:pPr>
        <w:spacing w:after="0"/>
        <w:rPr>
          <w:rFonts w:cstheme="minorHAnsi"/>
        </w:rPr>
      </w:pPr>
    </w:p>
    <w:p w:rsidR="006C075A" w:rsidRPr="00707794" w:rsidRDefault="001B6CA3" w:rsidP="006C075A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07794">
        <w:rPr>
          <w:rFonts w:cstheme="minorHAnsi"/>
          <w:b/>
        </w:rPr>
        <w:t>Otwarcie posiedzenia.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t>Przewodnicząca Komisji Rewizyjnej Joanna Ziętkiewicz powitała przybyłych gości oraz poinformowała, że posiedzeniu Komisji Rewizyjnej bierze udział 5 członków Komisji, co wobec składu komisji wynoszącego 5 osób stanowi kworum pozwalające na podejmowanie prawomocnych decyzji.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t>Przewodnicząca odczytała porządek posiedzenia.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t>1. Otwarcie posiedzenia.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t>2. Przyjęcie protokołu z XI posiedzenia Komisji Rewizyjnej z dnia 5 maja 2025r.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t>3. Podsumowanie przeprowadzonej kontroli zarządzeń Burmistrza Miasta i Gminy Krzywiń od początku kadencji do końca roku 2024 i przyjęcie protokołu pokontrolnego.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t>4. Podsumowanie kontroli finansowej z przebiegu realizacji inwestycji: Kompleksowa rewitalizacja miejscowości Jerka i przyjęcie protokołu pokontrolnego.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t>5. Zaopiniowanie sprawozdania z wykonania budżetu za 2024 r.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lastRenderedPageBreak/>
        <w:t>6. Zapoznanie się z materiałami na XII Sesję Rady Miejskiej Krzywinia oraz zaopiniowanie projektów uchwał.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t>7. Zamknięcie posiedzenia.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Głosowano w sprawie: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Przyjęcie porządku posiedzenia.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głosowania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ZA: 5, PRZECIW: 0, WSTRZYMUJĘ SIĘ: 0, BRAK GŁOSU: 0, NIEOBECNI: 0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imienne: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ZA (5)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Beata Cugier, Edyta Majsner, Bogumił Rożek, Jarosław Ruta, Joanna Ziętkiewicz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PRZECIW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WSTRZYMUJĘ SIĘ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BRAK GŁOSU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NIEOBECNI (0)</w:t>
      </w:r>
    </w:p>
    <w:p w:rsidR="006C075A" w:rsidRPr="007735EA" w:rsidRDefault="006C075A">
      <w:pPr>
        <w:rPr>
          <w:rFonts w:cstheme="minorHAnsi"/>
        </w:rPr>
      </w:pPr>
    </w:p>
    <w:p w:rsidR="007211F6" w:rsidRPr="007735EA" w:rsidRDefault="001B6CA3" w:rsidP="006C075A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735EA">
        <w:rPr>
          <w:rFonts w:cstheme="minorHAnsi"/>
          <w:b/>
        </w:rPr>
        <w:t>Przyjęcie protokołu z XI posiedzenia Komisji Rewizyjnej z dnia 5 maja 2025r.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t>Członkowie komisji nie wnieśli uwag do protokołu.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Głosowano w sprawie: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Przyjęcie protokołu z XI posiedzenia Komisji Rewizyjnej z dnia 5 maja 2025r.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głosowania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ZA: 5, PRZECIW: 0, WSTRZYMUJĘ SIĘ: 0, BRAK GŁOSU: 0, NIEOBECNI: 0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imienne: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ZA (5)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Beata Cugier, Edyta Majsner, Bogumił Rożek, Jarosław Ruta, Joanna Ziętkiewicz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PRZECIW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WSTRZYMUJĘ SIĘ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BRAK GŁOSU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NIEOBECNI (0)</w:t>
      </w:r>
    </w:p>
    <w:p w:rsidR="006C075A" w:rsidRPr="007735EA" w:rsidRDefault="006C075A">
      <w:pPr>
        <w:rPr>
          <w:rFonts w:cstheme="minorHAnsi"/>
        </w:rPr>
      </w:pPr>
    </w:p>
    <w:p w:rsidR="007211F6" w:rsidRPr="007735EA" w:rsidRDefault="001B6CA3" w:rsidP="006C075A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735EA">
        <w:rPr>
          <w:rFonts w:cstheme="minorHAnsi"/>
          <w:b/>
        </w:rPr>
        <w:lastRenderedPageBreak/>
        <w:t>Podsumowanie przeprowadzonej kontroli zarządzeń Burmistrza Miasta i Gminy Krzywiń od początku kadencji do końca roku 2024 i przyjęcie protokołu pokontrolnego.</w:t>
      </w:r>
    </w:p>
    <w:p w:rsidR="006C075A" w:rsidRPr="007735EA" w:rsidRDefault="006C075A" w:rsidP="006C075A">
      <w:pPr>
        <w:rPr>
          <w:rFonts w:cstheme="minorHAnsi"/>
        </w:rPr>
      </w:pPr>
      <w:r w:rsidRPr="007735EA">
        <w:rPr>
          <w:rFonts w:cstheme="minorHAnsi"/>
        </w:rPr>
        <w:t>Członkowie komisji podsumowali wyniki kontroli a następnie sporządzili protokół pokontrolny (załącznik nr 1) z przeprowadzonej kontroli zarządzeń Burmistrza Miasta i Gminy Krzywiń od początku kadencji do końca roku 2024, który podpisano nie wnosząc zastrzeżeń z obu stron.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Głosowano w sprawie: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Przyjęcie protokołu pokontrolnego z przeprowadzonej kontroli zarządzeń Burmistrza Miasta i Gminy Krzywiń od początku kadencji do końca roku 2024 i przyjęcie protokołu pokontrolnego.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głosowania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ZA: 5, PRZECIW: 0, WSTRZYMUJĘ SIĘ: 0, BRAK GŁOSU: 0, NIEOBECNI: 0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imienne: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ZA (5)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Beata Cugier, Edyta Majsner, Bogumił Rożek, Jarosław Ruta, Joanna Ziętkiewicz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PRZECIW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WSTRZYMUJĘ SIĘ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BRAK GŁOSU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NIEOBECNI (0)</w:t>
      </w:r>
    </w:p>
    <w:p w:rsidR="006C075A" w:rsidRPr="007735EA" w:rsidRDefault="006C075A">
      <w:pPr>
        <w:rPr>
          <w:rFonts w:cstheme="minorHAnsi"/>
        </w:rPr>
      </w:pPr>
    </w:p>
    <w:p w:rsidR="007211F6" w:rsidRPr="007735EA" w:rsidRDefault="001B6CA3" w:rsidP="006C075A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735EA">
        <w:rPr>
          <w:rFonts w:cstheme="minorHAnsi"/>
          <w:b/>
        </w:rPr>
        <w:t>Podsumowanie kontroli finansowej z przebiegu realizacji inwestycji: Kompleksowa rewitalizacja miejscowości Jerka i przyjęcie protokołu pokontrolnego.</w:t>
      </w:r>
    </w:p>
    <w:p w:rsidR="006C075A" w:rsidRPr="007735EA" w:rsidRDefault="006C075A" w:rsidP="007735EA">
      <w:pPr>
        <w:rPr>
          <w:rFonts w:cstheme="minorHAnsi"/>
        </w:rPr>
      </w:pPr>
      <w:r w:rsidRPr="007735EA">
        <w:rPr>
          <w:rFonts w:cstheme="minorHAnsi"/>
        </w:rPr>
        <w:t>Członkowie komisji podsumowali wyniki kontroli a następnie sporządzili protokół pokontrolny (załącznik nr 2) z przeprowadzonej kontroli finansowej z przebiegu realizacji inwestycji: Kompleksowa rewitalizacja miejscowości Jerka, który podpisano nie wnosząc zastrzeżeń z obu stron.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Głosowano w sprawie: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Przyjęcie protokołu pokontrolnego z kontroli finansowej z przebiegu realizacji inwestycji: Kompleksowa rewitalizacja miejscowości Jerka.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głosowania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ZA: 5, PRZECIW: 0, WSTRZYMUJĘ SIĘ: 0, BRAK GŁOSU: 0, NIEOBECNI: 0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imienne: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ZA (5)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Beata Cugier, Edyta Majsner, Bogumił Rożek, Jarosław Ruta, Joanna Ziętkiewicz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PRZECIW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lastRenderedPageBreak/>
        <w:t>WSTRZYMUJĘ SIĘ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BRAK GŁOSU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NIEOBECNI (0)</w:t>
      </w:r>
    </w:p>
    <w:p w:rsidR="007735EA" w:rsidRPr="006C075A" w:rsidRDefault="007735EA">
      <w:pPr>
        <w:rPr>
          <w:rFonts w:cstheme="minorHAnsi"/>
        </w:rPr>
      </w:pPr>
    </w:p>
    <w:p w:rsidR="007211F6" w:rsidRPr="007735EA" w:rsidRDefault="001B6CA3" w:rsidP="007735EA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735EA">
        <w:rPr>
          <w:rFonts w:cstheme="minorHAnsi"/>
          <w:b/>
        </w:rPr>
        <w:t>Zaopiniowanie sprawozdania z wykonania budżetu za 2024 r.</w:t>
      </w:r>
    </w:p>
    <w:p w:rsidR="004B6A0F" w:rsidRDefault="007735EA" w:rsidP="007735EA">
      <w:pPr>
        <w:rPr>
          <w:rFonts w:cstheme="minorHAnsi"/>
        </w:rPr>
      </w:pPr>
      <w:r>
        <w:rPr>
          <w:rFonts w:cstheme="minorHAnsi"/>
        </w:rPr>
        <w:t>Na wstępie Iwona K</w:t>
      </w:r>
      <w:r w:rsidRPr="007735EA">
        <w:rPr>
          <w:rFonts w:cstheme="minorHAnsi"/>
        </w:rPr>
        <w:t>amińska Skarbnik Miasta i Gminy Krzywiń odczytała uchwałę nr SO.10.4012.160.2025 Składy Orzekającego Regionalnej Izby Obrachunkowej w Poznaniu z dnia 22 kwietnia 2025 roku w sprawie wyrażenia opinii o sprawozdaniu z wykonania budżetu Gminy Krzywiń za 2024</w:t>
      </w:r>
      <w:r w:rsidR="004B6A0F">
        <w:rPr>
          <w:rFonts w:cstheme="minorHAnsi"/>
        </w:rPr>
        <w:t xml:space="preserve"> wraz z informacją o stanie mienia jednostki samorządu terytorialnego wraz z objaśnieniami (opinia pozytywna).</w:t>
      </w:r>
    </w:p>
    <w:p w:rsidR="004B6A0F" w:rsidRDefault="004B6A0F" w:rsidP="007735EA">
      <w:pPr>
        <w:rPr>
          <w:rFonts w:cstheme="minorHAnsi"/>
        </w:rPr>
      </w:pPr>
      <w:r>
        <w:rPr>
          <w:rFonts w:cstheme="minorHAnsi"/>
        </w:rPr>
        <w:t>Następnie omówiła:</w:t>
      </w:r>
    </w:p>
    <w:p w:rsidR="004B6A0F" w:rsidRDefault="00195087" w:rsidP="004B6A0F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B</w:t>
      </w:r>
      <w:r w:rsidR="004B6A0F" w:rsidRPr="004B6A0F">
        <w:rPr>
          <w:rFonts w:cstheme="minorHAnsi"/>
        </w:rPr>
        <w:t xml:space="preserve">ilans z wykonania budżetu jednostki samorządu terytorialnego sporządzony na dzień 31.12.2024r. ( prezentacja) </w:t>
      </w:r>
    </w:p>
    <w:p w:rsidR="004B6A0F" w:rsidRDefault="004B6A0F" w:rsidP="004B6A0F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Sprawozdanie z wykonania budżetu Miasta i Gminy Krzywiń </w:t>
      </w:r>
      <w:r w:rsidR="00195087">
        <w:rPr>
          <w:rFonts w:cstheme="minorHAnsi"/>
        </w:rPr>
        <w:t>za 2024 r.</w:t>
      </w:r>
    </w:p>
    <w:p w:rsidR="004B6A0F" w:rsidRPr="004B6A0F" w:rsidRDefault="004B6A0F" w:rsidP="004B6A0F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Informację o stanie mienia Miasta i Gminy Krzywiń wykazan</w:t>
      </w:r>
      <w:r w:rsidR="00707794">
        <w:rPr>
          <w:rFonts w:cstheme="minorHAnsi"/>
        </w:rPr>
        <w:t>ą</w:t>
      </w:r>
      <w:r>
        <w:rPr>
          <w:rFonts w:cstheme="minorHAnsi"/>
        </w:rPr>
        <w:t xml:space="preserve"> na dzień 31.12.2024 r. </w:t>
      </w:r>
    </w:p>
    <w:p w:rsidR="004B6A0F" w:rsidRDefault="00195087" w:rsidP="007735EA">
      <w:pPr>
        <w:rPr>
          <w:rFonts w:cstheme="minorHAnsi"/>
        </w:rPr>
      </w:pPr>
      <w:r>
        <w:rPr>
          <w:rFonts w:cstheme="minorHAnsi"/>
        </w:rPr>
        <w:t>Pytania radnych:</w:t>
      </w:r>
    </w:p>
    <w:p w:rsidR="00E37880" w:rsidRDefault="00195087" w:rsidP="007735EA">
      <w:pPr>
        <w:rPr>
          <w:rFonts w:cstheme="minorHAnsi"/>
        </w:rPr>
      </w:pPr>
      <w:r>
        <w:rPr>
          <w:rFonts w:cstheme="minorHAnsi"/>
        </w:rPr>
        <w:t>Agnieszka Łagodzka</w:t>
      </w:r>
      <w:r w:rsidR="00AC41F0">
        <w:rPr>
          <w:rFonts w:cstheme="minorHAnsi"/>
        </w:rPr>
        <w:t xml:space="preserve"> zapytała </w:t>
      </w:r>
      <w:r w:rsidR="00D87D86">
        <w:rPr>
          <w:rFonts w:cstheme="minorHAnsi"/>
        </w:rPr>
        <w:t>na jakiej podstawie, kogo dotyczyły i ile było wniosków o umorzenia w kwocie</w:t>
      </w:r>
      <w:r w:rsidR="00AC41F0">
        <w:rPr>
          <w:rFonts w:cstheme="minorHAnsi"/>
        </w:rPr>
        <w:t xml:space="preserve"> 22.900,00.</w:t>
      </w:r>
      <w:r w:rsidR="00D87D86">
        <w:rPr>
          <w:rFonts w:cstheme="minorHAnsi"/>
        </w:rPr>
        <w:br/>
        <w:t>Odp. Skarbnik- podstawą jest de</w:t>
      </w:r>
      <w:r w:rsidR="00E37880">
        <w:rPr>
          <w:rFonts w:cstheme="minorHAnsi"/>
        </w:rPr>
        <w:t>cyzja burmistrza co do reszty przygotuje zestawienie.</w:t>
      </w:r>
    </w:p>
    <w:p w:rsidR="00195087" w:rsidRDefault="00195087" w:rsidP="007735EA">
      <w:pPr>
        <w:rPr>
          <w:rFonts w:cstheme="minorHAnsi"/>
        </w:rPr>
      </w:pPr>
      <w:r>
        <w:rPr>
          <w:rFonts w:cstheme="minorHAnsi"/>
        </w:rPr>
        <w:t>Joanna Ziętkiewicz</w:t>
      </w:r>
      <w:r w:rsidR="00985ABB">
        <w:rPr>
          <w:rFonts w:cstheme="minorHAnsi"/>
        </w:rPr>
        <w:t xml:space="preserve"> zapytała</w:t>
      </w:r>
      <w:r>
        <w:rPr>
          <w:rFonts w:cstheme="minorHAnsi"/>
        </w:rPr>
        <w:t>:</w:t>
      </w:r>
    </w:p>
    <w:p w:rsidR="00195087" w:rsidRDefault="00985ABB" w:rsidP="00195087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Dział 600 Transport i łączność, rozdział 60016 drogi publiczne gminne, paragraf 0950 wpływy z tytułu kar i odszkodowań wynikających z umów – czym spowodowane było, że plan na 31.12.2024 wynosił 16.536,00 zł a wy</w:t>
      </w:r>
      <w:r w:rsidR="00D30F72">
        <w:rPr>
          <w:rFonts w:cstheme="minorHAnsi"/>
        </w:rPr>
        <w:t>konanie wyniosło 53.938,75 zł, jakie to były umowy</w:t>
      </w:r>
      <w:r w:rsidR="00821E64">
        <w:rPr>
          <w:rFonts w:cstheme="minorHAnsi"/>
        </w:rPr>
        <w:t>, kto gminie zapłacił?</w:t>
      </w:r>
      <w:r>
        <w:rPr>
          <w:rFonts w:cstheme="minorHAnsi"/>
        </w:rPr>
        <w:br/>
        <w:t>Odp. Skarbnik- różnica wynika z tego, że inwestor opłacił karę za niewywiązanie się z umowy.</w:t>
      </w:r>
    </w:p>
    <w:p w:rsidR="00985ABB" w:rsidRDefault="00195087" w:rsidP="00985ABB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Dział 750 </w:t>
      </w:r>
      <w:r w:rsidR="00985ABB">
        <w:rPr>
          <w:rFonts w:cstheme="minorHAnsi"/>
        </w:rPr>
        <w:t>Administracja publiczna, rozdział 75023 Urzędy gmin, paragraf 0870 wpływy ze sprzedaży składników majątkowych</w:t>
      </w:r>
      <w:r w:rsidR="00D30F72">
        <w:rPr>
          <w:rFonts w:cstheme="minorHAnsi"/>
        </w:rPr>
        <w:t>, w planie jest 731,71 zł a wykonanie 100,00 zł</w:t>
      </w:r>
      <w:r w:rsidR="00821E64">
        <w:rPr>
          <w:rFonts w:cstheme="minorHAnsi"/>
        </w:rPr>
        <w:t xml:space="preserve"> – skąd wynikła ta różnica?</w:t>
      </w:r>
      <w:r w:rsidR="00985ABB">
        <w:rPr>
          <w:rFonts w:cstheme="minorHAnsi"/>
        </w:rPr>
        <w:br/>
        <w:t>Odp. Skarbnik-</w:t>
      </w:r>
      <w:r w:rsidR="00D30F72">
        <w:rPr>
          <w:rFonts w:cstheme="minorHAnsi"/>
        </w:rPr>
        <w:t xml:space="preserve"> różnica wynika z tego, że firma za złomowanie busa część kwoty wpłaciła w grudniu 2024 roku a resztę w styczniu 2025 roku.</w:t>
      </w:r>
    </w:p>
    <w:p w:rsidR="00D30F72" w:rsidRPr="008974CA" w:rsidRDefault="00195087" w:rsidP="008974CA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Dział 900 </w:t>
      </w:r>
      <w:r w:rsidR="00D30F72">
        <w:rPr>
          <w:rFonts w:cstheme="minorHAnsi"/>
        </w:rPr>
        <w:t xml:space="preserve">Gospodarka komunalna i ochrona środowiska, rozdział 9005 ochrona powietrza i </w:t>
      </w:r>
      <w:r>
        <w:rPr>
          <w:rFonts w:cstheme="minorHAnsi"/>
        </w:rPr>
        <w:t xml:space="preserve"> klimatu</w:t>
      </w:r>
      <w:r w:rsidR="00D30F72">
        <w:rPr>
          <w:rFonts w:cstheme="minorHAnsi"/>
        </w:rPr>
        <w:t xml:space="preserve"> paragraf 6280 </w:t>
      </w:r>
      <w:r w:rsidR="00B75AF8">
        <w:rPr>
          <w:rFonts w:cstheme="minorHAnsi"/>
        </w:rPr>
        <w:t>niskie wykonanie planu w roku ubiegłym. Czy to ma związek z programem „ciepłe mieszkanie”?</w:t>
      </w:r>
      <w:r w:rsidR="008974CA">
        <w:rPr>
          <w:rFonts w:cstheme="minorHAnsi"/>
        </w:rPr>
        <w:br/>
      </w:r>
      <w:r w:rsidR="00D30F72" w:rsidRPr="008974CA">
        <w:rPr>
          <w:rFonts w:cstheme="minorHAnsi"/>
        </w:rPr>
        <w:t xml:space="preserve">Odp. Skarbnik- </w:t>
      </w:r>
      <w:r w:rsidR="008974CA">
        <w:rPr>
          <w:rFonts w:cstheme="minorHAnsi"/>
        </w:rPr>
        <w:t>jest to plan na 2024 i 2025 rok, Maciej Gubański dopowiedział, że przyszły późniejsze wyjaśnienia do programu na podstawie których</w:t>
      </w:r>
      <w:r w:rsidR="00821E64">
        <w:rPr>
          <w:rFonts w:cstheme="minorHAnsi"/>
        </w:rPr>
        <w:t>,</w:t>
      </w:r>
      <w:r w:rsidR="008974CA">
        <w:rPr>
          <w:rFonts w:cstheme="minorHAnsi"/>
        </w:rPr>
        <w:t xml:space="preserve"> podjęto decyzje </w:t>
      </w:r>
      <w:r w:rsidR="00B75AF8">
        <w:rPr>
          <w:rFonts w:cstheme="minorHAnsi"/>
        </w:rPr>
        <w:t xml:space="preserve">o nie realizowaniu </w:t>
      </w:r>
      <w:r w:rsidR="008974CA">
        <w:rPr>
          <w:rFonts w:cstheme="minorHAnsi"/>
        </w:rPr>
        <w:t>planu, nie ma implementacji prawa unijnego do prawa polskiego, pieniądze są</w:t>
      </w:r>
      <w:r w:rsidR="00B75AF8">
        <w:rPr>
          <w:rFonts w:cstheme="minorHAnsi"/>
        </w:rPr>
        <w:t>,</w:t>
      </w:r>
      <w:r w:rsidR="008974CA">
        <w:rPr>
          <w:rFonts w:cstheme="minorHAnsi"/>
        </w:rPr>
        <w:t xml:space="preserve"> ale na chwilę obecną nie można z nich skorzystać. </w:t>
      </w:r>
    </w:p>
    <w:p w:rsidR="00CA3B60" w:rsidRPr="00CA3B60" w:rsidRDefault="00B75AF8" w:rsidP="00CA3B60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>Wpływy z wynajmu hali sportowej w Krzywiniu są znacznie mniejsze niż z wynajmu Sali gimnastycznej w Jerce, Czym to jest spowodowane?</w:t>
      </w:r>
      <w:r w:rsidR="00CA3B60">
        <w:rPr>
          <w:rFonts w:cstheme="minorHAnsi"/>
        </w:rPr>
        <w:br/>
        <w:t>Odp. Burmistrz – Jerka ma więcej wynajmów i użyczeń hali.</w:t>
      </w:r>
    </w:p>
    <w:p w:rsidR="00195087" w:rsidRDefault="00195087" w:rsidP="00195087">
      <w:pPr>
        <w:rPr>
          <w:rFonts w:cstheme="minorHAnsi"/>
        </w:rPr>
      </w:pPr>
      <w:r>
        <w:rPr>
          <w:rFonts w:cstheme="minorHAnsi"/>
        </w:rPr>
        <w:t xml:space="preserve">Przewodnicząca komisji </w:t>
      </w:r>
      <w:r w:rsidR="00CA3B60">
        <w:rPr>
          <w:rFonts w:cstheme="minorHAnsi"/>
        </w:rPr>
        <w:t xml:space="preserve">rewizyjnej </w:t>
      </w:r>
      <w:r>
        <w:rPr>
          <w:rFonts w:cstheme="minorHAnsi"/>
        </w:rPr>
        <w:t>poprosiła Dyrektor Biblioteki Publicznej Miasta i Gminy Krzywiń o krótkie sprawozdanie z wykonania planu finansowego biblioteki za 2024 rok.</w:t>
      </w:r>
    </w:p>
    <w:p w:rsidR="00CA3B60" w:rsidRPr="00195087" w:rsidRDefault="00CA3B60" w:rsidP="00195087">
      <w:pPr>
        <w:rPr>
          <w:rFonts w:cstheme="minorHAnsi"/>
        </w:rPr>
      </w:pPr>
      <w:r>
        <w:rPr>
          <w:rFonts w:cstheme="minorHAnsi"/>
        </w:rPr>
        <w:t>Następnie przystąpiono do głosowania.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Głosowano w sprawie: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Kto jest za pozytywną opinią dla wykonania budżetu za 2024 r.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głosowania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ZA: 5, PRZECIW: 0, WSTRZYMUJĘ SIĘ: 0, BRAK GŁOSU: 0, NIEOBECNI: 0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imienne: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ZA (5)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Beata Cugier, Edyta Majsner, Bogumił Rożek, Jarosław Ruta, Joanna Ziętkiewicz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PRZECIW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WSTRZYMUJĘ SIĘ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BRAK GŁOSU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NIEOBECNI (0)</w:t>
      </w:r>
    </w:p>
    <w:p w:rsidR="007735EA" w:rsidRPr="007735EA" w:rsidRDefault="007735EA">
      <w:pPr>
        <w:rPr>
          <w:rFonts w:cstheme="minorHAnsi"/>
        </w:rPr>
      </w:pPr>
    </w:p>
    <w:p w:rsidR="007211F6" w:rsidRPr="00565C85" w:rsidRDefault="001B6CA3" w:rsidP="00565C85">
      <w:pPr>
        <w:pStyle w:val="Akapitzlist"/>
        <w:numPr>
          <w:ilvl w:val="0"/>
          <w:numId w:val="1"/>
        </w:numPr>
        <w:rPr>
          <w:rFonts w:cstheme="minorHAnsi"/>
          <w:b/>
        </w:rPr>
      </w:pPr>
      <w:bookmarkStart w:id="0" w:name="_GoBack"/>
      <w:bookmarkEnd w:id="0"/>
      <w:r w:rsidRPr="00565C85">
        <w:rPr>
          <w:rFonts w:cstheme="minorHAnsi"/>
          <w:b/>
        </w:rPr>
        <w:t>Zapoznanie się z materiałami na XII Sesję Rady Miejskiej Krzywinia oraz zaopiniowanie projektów uchwał.</w:t>
      </w:r>
    </w:p>
    <w:p w:rsidR="00CA3B60" w:rsidRPr="00CA3B60" w:rsidRDefault="00CA3B60" w:rsidP="00CA3B60">
      <w:pPr>
        <w:rPr>
          <w:rFonts w:cstheme="minorHAnsi"/>
        </w:rPr>
      </w:pPr>
      <w:r>
        <w:rPr>
          <w:rFonts w:cstheme="minorHAnsi"/>
        </w:rPr>
        <w:t>P</w:t>
      </w:r>
      <w:r w:rsidRPr="00CA3B60">
        <w:rPr>
          <w:rFonts w:cstheme="minorHAnsi"/>
        </w:rPr>
        <w:t>rojekt uchwały w sprawie przystąpienia do sporządzenia Gminnego Programu Rewitalizacji dla Gminy Krzywiń na lata 2025-2030</w:t>
      </w:r>
      <w:r>
        <w:rPr>
          <w:rFonts w:cstheme="minorHAnsi"/>
        </w:rPr>
        <w:t xml:space="preserve"> omówił Sekretarz Andrzej Konieczny.</w:t>
      </w:r>
    </w:p>
    <w:p w:rsidR="00CA3B60" w:rsidRPr="00CA3B60" w:rsidRDefault="00CA3B60" w:rsidP="00CA3B60">
      <w:pPr>
        <w:rPr>
          <w:rFonts w:cstheme="minorHAnsi"/>
        </w:rPr>
      </w:pPr>
      <w:r>
        <w:rPr>
          <w:rFonts w:cstheme="minorHAnsi"/>
        </w:rPr>
        <w:t>P</w:t>
      </w:r>
      <w:r w:rsidRPr="00CA3B60">
        <w:rPr>
          <w:rFonts w:cstheme="minorHAnsi"/>
        </w:rPr>
        <w:t>rojekt uchwały w sprawie zmiany uchwały budżetowej Miasta i Gminy Krzywiń na rok 2025</w:t>
      </w:r>
      <w:r>
        <w:rPr>
          <w:rFonts w:cstheme="minorHAnsi"/>
        </w:rPr>
        <w:t xml:space="preserve"> oraz projekt </w:t>
      </w:r>
      <w:r w:rsidRPr="00CA3B60">
        <w:rPr>
          <w:rFonts w:cstheme="minorHAnsi"/>
        </w:rPr>
        <w:t>uchwały w sprawie zmian Wieloletniej Prognozy Finansowej Miasta i Gminy Krzywiń na lata 2025-2043</w:t>
      </w:r>
      <w:r>
        <w:rPr>
          <w:rFonts w:cstheme="minorHAnsi"/>
        </w:rPr>
        <w:t xml:space="preserve"> omówiła Skarbnik Iwona Kamińska.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Głosowano w sprawie: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Kto jest za pozytywną opinią dla projektu uchwały w sprawie przystąpienia do sporządzenia Gminnego Programu Rewitalizacji dla Gminy Krzywiń na lata 2025-2030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głosowania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ZA: 5, PRZECIW: 0, WSTRZYMUJĘ SIĘ: 0, BRAK GŁOSU: 0, NIEOBECNI: 0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imienne: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ZA (5)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lastRenderedPageBreak/>
        <w:t>Beata Cugier, Edyta Majsner, Bogumił Rożek, Jarosław Ruta, Joanna Ziętkiewicz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PRZECIW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WSTRZYMUJĘ SIĘ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BRAK GŁOSU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NIEOBECNI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Głosowano w sprawie: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Kto jest za pozytywną opinią dla projektu uchwały w sprawie zmiany uchwały budżetowej Miasta i Gminy Krzywiń na rok 2025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głosowania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ZA: 5, PRZECIW: 0, WSTRZYMUJĘ SIĘ: 0, BRAK GŁOSU: 0, NIEOBECNI: 0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imienne: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ZA (5)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Beata Cugier, Edyta Majsner, Bogumił Rożek, Jarosław Ruta, Joanna Ziętkiewicz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PRZECIW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WSTRZYMUJĘ SIĘ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BRAK GŁOSU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NIEOBECNI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Głosowano w sprawie: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Kto jest za pozytywną opinią dla projektu uchwały w sprawie zmian Wieloletniej Prognozy Finansowej Miasta i Gminy Krzywiń na lata 2025-2043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głosowania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ZA: 5, PRZECIW: 0, WSTRZYMUJĘ SIĘ: 0, BRAK GŁOSU: 0, NIEOBECNI: 0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  <w:b/>
          <w:u w:val="single"/>
        </w:rPr>
        <w:t>Wyniki imienne:</w:t>
      </w:r>
    </w:p>
    <w:p w:rsidR="007211F6" w:rsidRPr="007735EA" w:rsidRDefault="001B6CA3">
      <w:pPr>
        <w:spacing w:after="0"/>
        <w:rPr>
          <w:rFonts w:cstheme="minorHAnsi"/>
        </w:rPr>
      </w:pPr>
      <w:r w:rsidRPr="007735EA">
        <w:rPr>
          <w:rFonts w:cstheme="minorHAnsi"/>
        </w:rPr>
        <w:t>ZA (5)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Beata Cugier, Edyta Majsner, Bogumił Rożek, Jarosław Ruta, Joanna Ziętkiewicz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PRZECIW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WSTRZYMUJĘ SIĘ (0)</w:t>
      </w:r>
    </w:p>
    <w:p w:rsidR="007211F6" w:rsidRPr="007735EA" w:rsidRDefault="001B6CA3">
      <w:pPr>
        <w:rPr>
          <w:rFonts w:cstheme="minorHAnsi"/>
        </w:rPr>
      </w:pPr>
      <w:r w:rsidRPr="007735EA">
        <w:rPr>
          <w:rFonts w:cstheme="minorHAnsi"/>
        </w:rPr>
        <w:t>BRAK GŁOSU (0)</w:t>
      </w:r>
    </w:p>
    <w:p w:rsidR="007211F6" w:rsidRDefault="001B6CA3">
      <w:pPr>
        <w:rPr>
          <w:rFonts w:cstheme="minorHAnsi"/>
        </w:rPr>
      </w:pPr>
      <w:r w:rsidRPr="007735EA">
        <w:rPr>
          <w:rFonts w:cstheme="minorHAnsi"/>
        </w:rPr>
        <w:t>NIEOBECNI (0)</w:t>
      </w:r>
    </w:p>
    <w:p w:rsidR="005157C6" w:rsidRDefault="005157C6">
      <w:pPr>
        <w:rPr>
          <w:rFonts w:cstheme="minorHAnsi"/>
        </w:rPr>
      </w:pPr>
    </w:p>
    <w:p w:rsidR="005157C6" w:rsidRDefault="00452E42">
      <w:pPr>
        <w:rPr>
          <w:rFonts w:cstheme="minorHAnsi"/>
        </w:rPr>
      </w:pPr>
      <w:r>
        <w:rPr>
          <w:rFonts w:cstheme="minorHAnsi"/>
        </w:rPr>
        <w:lastRenderedPageBreak/>
        <w:t xml:space="preserve">Dyskusja na temat braku udziału w uroczystości otwarcia oddziału rehabilitacyjnego w Kościanie przedstawicieli </w:t>
      </w:r>
      <w:r w:rsidR="003E4F2B">
        <w:rPr>
          <w:rFonts w:cstheme="minorHAnsi"/>
        </w:rPr>
        <w:t xml:space="preserve">z </w:t>
      </w:r>
      <w:r>
        <w:rPr>
          <w:rFonts w:cstheme="minorHAnsi"/>
        </w:rPr>
        <w:t xml:space="preserve">gminy </w:t>
      </w:r>
      <w:r w:rsidR="003E4F2B">
        <w:rPr>
          <w:rFonts w:cstheme="minorHAnsi"/>
        </w:rPr>
        <w:t>K</w:t>
      </w:r>
      <w:r>
        <w:rPr>
          <w:rFonts w:cstheme="minorHAnsi"/>
        </w:rPr>
        <w:t xml:space="preserve">rzywiń i partycypacji w kosztach </w:t>
      </w:r>
      <w:r w:rsidR="003E4F2B">
        <w:rPr>
          <w:rFonts w:cstheme="minorHAnsi"/>
        </w:rPr>
        <w:t>remontu.</w:t>
      </w:r>
    </w:p>
    <w:p w:rsidR="00CD128D" w:rsidRDefault="00CD128D" w:rsidP="00E656C7">
      <w:pPr>
        <w:ind w:firstLine="708"/>
        <w:rPr>
          <w:rFonts w:cstheme="minorHAnsi"/>
        </w:rPr>
      </w:pPr>
      <w:r>
        <w:rPr>
          <w:rFonts w:cstheme="minorHAnsi"/>
        </w:rPr>
        <w:t>Ra</w:t>
      </w:r>
      <w:r w:rsidR="0095337A">
        <w:rPr>
          <w:rFonts w:cstheme="minorHAnsi"/>
        </w:rPr>
        <w:t>dna Agnieszka Łagodzka</w:t>
      </w:r>
      <w:r w:rsidR="00C13755">
        <w:rPr>
          <w:rFonts w:cstheme="minorHAnsi"/>
        </w:rPr>
        <w:t xml:space="preserve"> zapytała i </w:t>
      </w:r>
      <w:r w:rsidR="005157C6">
        <w:rPr>
          <w:rFonts w:cstheme="minorHAnsi"/>
        </w:rPr>
        <w:t xml:space="preserve">zwróciła uwagę, że </w:t>
      </w:r>
      <w:r w:rsidR="00C13755">
        <w:rPr>
          <w:rFonts w:cstheme="minorHAnsi"/>
        </w:rPr>
        <w:t>gmina przeznacza środki na straż pożarną, na policję a nie wsparła szpitala. W</w:t>
      </w:r>
      <w:r w:rsidR="005157C6">
        <w:rPr>
          <w:rFonts w:cstheme="minorHAnsi"/>
        </w:rPr>
        <w:t xml:space="preserve"> artykule z otwarcia oddziału rehabilitacyjnego w szpitalu w Kościa</w:t>
      </w:r>
      <w:r w:rsidR="00C13755">
        <w:rPr>
          <w:rFonts w:cstheme="minorHAnsi"/>
        </w:rPr>
        <w:t>nie nie wymieniono naszej gminy, nie było też żadnego przedstawiciela z gminy na uroczystości.</w:t>
      </w:r>
    </w:p>
    <w:p w:rsidR="00A26E77" w:rsidRDefault="0095337A">
      <w:pPr>
        <w:rPr>
          <w:rFonts w:cstheme="minorHAnsi"/>
        </w:rPr>
      </w:pPr>
      <w:r>
        <w:rPr>
          <w:rFonts w:cstheme="minorHAnsi"/>
        </w:rPr>
        <w:t xml:space="preserve">Burmistrz </w:t>
      </w:r>
      <w:r w:rsidR="00C13755">
        <w:rPr>
          <w:rFonts w:cstheme="minorHAnsi"/>
        </w:rPr>
        <w:t>zwrócił radnej</w:t>
      </w:r>
      <w:r w:rsidR="00A26E77">
        <w:rPr>
          <w:rFonts w:cstheme="minorHAnsi"/>
        </w:rPr>
        <w:t xml:space="preserve"> uwagę, że zanim „puści w świat” pewne informacje powinna je zweryfikować, zapytać jego lub poruszyć temat na komisji, dodał, że będzie prosił o sprostowanie posta umieszczonego przez radną w sposób publiczny i odniesie się też do niego na najbliższej sesji. Następnie poinformował, że gmina nie była wymieniona w artkule</w:t>
      </w:r>
      <w:r w:rsidR="00FE117B">
        <w:rPr>
          <w:rFonts w:cstheme="minorHAnsi"/>
        </w:rPr>
        <w:t>,</w:t>
      </w:r>
      <w:r w:rsidR="00A26E77">
        <w:rPr>
          <w:rFonts w:cstheme="minorHAnsi"/>
        </w:rPr>
        <w:t xml:space="preserve"> ponieważ nie partycypowała w tych kosztach ale ponosi inne na bazie porozumienia ze szpitalem.</w:t>
      </w:r>
    </w:p>
    <w:p w:rsidR="00A26E77" w:rsidRDefault="00A26E77">
      <w:pPr>
        <w:rPr>
          <w:rFonts w:cstheme="minorHAnsi"/>
        </w:rPr>
      </w:pPr>
      <w:r>
        <w:rPr>
          <w:rFonts w:cstheme="minorHAnsi"/>
        </w:rPr>
        <w:t>Radn</w:t>
      </w:r>
      <w:r w:rsidR="00FE117B">
        <w:rPr>
          <w:rFonts w:cstheme="minorHAnsi"/>
        </w:rPr>
        <w:t>a Agnieszka Ł</w:t>
      </w:r>
      <w:r>
        <w:rPr>
          <w:rFonts w:cstheme="minorHAnsi"/>
        </w:rPr>
        <w:t>agodzka dopowiedziała, że inne gminy też łożą na różne potrzeby szpitala</w:t>
      </w:r>
      <w:r w:rsidR="00FE117B">
        <w:rPr>
          <w:rFonts w:cstheme="minorHAnsi"/>
        </w:rPr>
        <w:t xml:space="preserve"> ale jej chodzi </w:t>
      </w:r>
      <w:r>
        <w:rPr>
          <w:rFonts w:cstheme="minorHAnsi"/>
        </w:rPr>
        <w:t xml:space="preserve"> o oddział rehabilitacji.</w:t>
      </w:r>
    </w:p>
    <w:p w:rsidR="00BD202D" w:rsidRDefault="00BD202D">
      <w:pPr>
        <w:rPr>
          <w:rFonts w:cstheme="minorHAnsi"/>
        </w:rPr>
      </w:pPr>
      <w:r>
        <w:rPr>
          <w:rFonts w:cstheme="minorHAnsi"/>
        </w:rPr>
        <w:t xml:space="preserve">Burmistrz </w:t>
      </w:r>
      <w:r w:rsidR="00FE117B">
        <w:rPr>
          <w:rFonts w:cstheme="minorHAnsi"/>
        </w:rPr>
        <w:t>zapytał radną, czy wie</w:t>
      </w:r>
      <w:r>
        <w:rPr>
          <w:rFonts w:cstheme="minorHAnsi"/>
        </w:rPr>
        <w:t xml:space="preserve"> jakie </w:t>
      </w:r>
      <w:r w:rsidR="00FE117B">
        <w:rPr>
          <w:rFonts w:cstheme="minorHAnsi"/>
        </w:rPr>
        <w:t xml:space="preserve">gmina </w:t>
      </w:r>
      <w:r>
        <w:rPr>
          <w:rFonts w:cstheme="minorHAnsi"/>
        </w:rPr>
        <w:t xml:space="preserve">ponosi koszty na wsparcie szpitala w </w:t>
      </w:r>
      <w:r w:rsidR="00FE117B">
        <w:rPr>
          <w:rFonts w:cstheme="minorHAnsi"/>
        </w:rPr>
        <w:t>Koś</w:t>
      </w:r>
      <w:r>
        <w:rPr>
          <w:rFonts w:cstheme="minorHAnsi"/>
        </w:rPr>
        <w:t>ciani</w:t>
      </w:r>
      <w:r w:rsidR="00FE117B">
        <w:rPr>
          <w:rFonts w:cstheme="minorHAnsi"/>
        </w:rPr>
        <w:t>e.</w:t>
      </w:r>
    </w:p>
    <w:p w:rsidR="00C066CC" w:rsidRDefault="00FE117B">
      <w:pPr>
        <w:rPr>
          <w:rFonts w:cstheme="minorHAnsi"/>
        </w:rPr>
      </w:pPr>
      <w:r>
        <w:rPr>
          <w:rFonts w:cstheme="minorHAnsi"/>
        </w:rPr>
        <w:t>Radna odpowiedziała, że nie wie, ale jest jej wstyd, ponieważ wszyscy ją pytają, dlaczego nie było naszych władz na otwarciu.</w:t>
      </w:r>
    </w:p>
    <w:p w:rsidR="00752E5D" w:rsidRDefault="00C066CC">
      <w:pPr>
        <w:rPr>
          <w:rFonts w:cstheme="minorHAnsi"/>
        </w:rPr>
      </w:pPr>
      <w:r>
        <w:rPr>
          <w:rFonts w:cstheme="minorHAnsi"/>
        </w:rPr>
        <w:t xml:space="preserve">Burmistrz </w:t>
      </w:r>
      <w:r w:rsidR="00752E5D">
        <w:rPr>
          <w:rFonts w:cstheme="minorHAnsi"/>
        </w:rPr>
        <w:t xml:space="preserve">odpowiedział, że w tym dniu gmina była zaproszona i była też organizatorem wydarzenia w Poznaniu. Na to podniosłe i kameralne wydarzenie zostali też zaproszeni radni. </w:t>
      </w:r>
    </w:p>
    <w:p w:rsidR="00C066CC" w:rsidRDefault="00752E5D" w:rsidP="007F7FDE">
      <w:pPr>
        <w:rPr>
          <w:rFonts w:cstheme="minorHAnsi"/>
        </w:rPr>
      </w:pPr>
      <w:r>
        <w:rPr>
          <w:rFonts w:cstheme="minorHAnsi"/>
        </w:rPr>
        <w:t>Jeśli chodzi o koszty to</w:t>
      </w:r>
      <w:r w:rsidR="007F7FD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066CC">
        <w:rPr>
          <w:rFonts w:cstheme="minorHAnsi"/>
        </w:rPr>
        <w:t xml:space="preserve">pani przewodnicząca </w:t>
      </w:r>
      <w:r>
        <w:rPr>
          <w:rFonts w:cstheme="minorHAnsi"/>
        </w:rPr>
        <w:t xml:space="preserve">również </w:t>
      </w:r>
      <w:r w:rsidR="00C066CC">
        <w:rPr>
          <w:rFonts w:cstheme="minorHAnsi"/>
        </w:rPr>
        <w:t>wie</w:t>
      </w:r>
      <w:r>
        <w:rPr>
          <w:rFonts w:cstheme="minorHAnsi"/>
        </w:rPr>
        <w:t xml:space="preserve">, ponieważ </w:t>
      </w:r>
      <w:r w:rsidR="00C066CC">
        <w:rPr>
          <w:rFonts w:cstheme="minorHAnsi"/>
        </w:rPr>
        <w:t xml:space="preserve">uczestniczyła w </w:t>
      </w:r>
      <w:r>
        <w:rPr>
          <w:rFonts w:cstheme="minorHAnsi"/>
        </w:rPr>
        <w:t>r</w:t>
      </w:r>
      <w:r w:rsidR="00C066CC">
        <w:rPr>
          <w:rFonts w:cstheme="minorHAnsi"/>
        </w:rPr>
        <w:t xml:space="preserve">ozmowach dot. karetki </w:t>
      </w:r>
      <w:r>
        <w:rPr>
          <w:rFonts w:cstheme="minorHAnsi"/>
        </w:rPr>
        <w:t>pogotowia, która mia</w:t>
      </w:r>
      <w:r w:rsidR="00C066CC">
        <w:rPr>
          <w:rFonts w:cstheme="minorHAnsi"/>
        </w:rPr>
        <w:t>ła stacjonować w Jerce a przy</w:t>
      </w:r>
      <w:r>
        <w:rPr>
          <w:rFonts w:cstheme="minorHAnsi"/>
        </w:rPr>
        <w:t xml:space="preserve"> oddaniu inwestycji okazało się, że jednak nie m</w:t>
      </w:r>
      <w:r w:rsidR="00C862D6">
        <w:rPr>
          <w:rFonts w:cstheme="minorHAnsi"/>
        </w:rPr>
        <w:t>a takiej możliwości. W związku z powyższym gmina zobowiązana jest do postawienia wiaty w przeciwnym razie karetka nie będzie stacjonować w Krzywiniu. Dodał, że jesteśmy jedyną gminą w powiecie w której stacjonuje karetka i na to ponosimy koszty.</w:t>
      </w:r>
      <w:r w:rsidR="00C066CC">
        <w:rPr>
          <w:rFonts w:cstheme="minorHAnsi"/>
        </w:rPr>
        <w:t xml:space="preserve"> </w:t>
      </w:r>
    </w:p>
    <w:p w:rsidR="00CD128D" w:rsidRDefault="00CD128D" w:rsidP="00E656C7">
      <w:pPr>
        <w:ind w:firstLine="360"/>
        <w:rPr>
          <w:rFonts w:cstheme="minorHAnsi"/>
        </w:rPr>
      </w:pPr>
      <w:r>
        <w:rPr>
          <w:rFonts w:cstheme="minorHAnsi"/>
        </w:rPr>
        <w:t>Na koniec posiedzenia Sekretarz przedstawił komisji krótką prezentację z raportu o stanie gminy za 2024 rok.</w:t>
      </w:r>
    </w:p>
    <w:p w:rsidR="00CD128D" w:rsidRPr="007735EA" w:rsidRDefault="00CD128D">
      <w:pPr>
        <w:rPr>
          <w:rFonts w:cstheme="minorHAnsi"/>
        </w:rPr>
      </w:pPr>
    </w:p>
    <w:p w:rsidR="007211F6" w:rsidRDefault="001B6CA3" w:rsidP="00565C85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CA3B60">
        <w:rPr>
          <w:rFonts w:cstheme="minorHAnsi"/>
          <w:b/>
        </w:rPr>
        <w:t>Zamknięcie posiedzenia.</w:t>
      </w:r>
    </w:p>
    <w:p w:rsidR="00CA3B60" w:rsidRPr="00CA3B60" w:rsidRDefault="00CA3B60" w:rsidP="00CA3B60">
      <w:pPr>
        <w:rPr>
          <w:rFonts w:cstheme="minorHAnsi"/>
        </w:rPr>
      </w:pPr>
      <w:r w:rsidRPr="00CA3B60">
        <w:rPr>
          <w:rFonts w:cstheme="minorHAnsi"/>
        </w:rPr>
        <w:t>Posiedzenie komisji zamknięto o godz. 1</w:t>
      </w:r>
      <w:r w:rsidR="0088741D">
        <w:rPr>
          <w:rFonts w:cstheme="minorHAnsi"/>
        </w:rPr>
        <w:t>8</w:t>
      </w:r>
      <w:r w:rsidRPr="00CA3B60">
        <w:rPr>
          <w:rFonts w:cstheme="minorHAnsi"/>
        </w:rPr>
        <w:t>.</w:t>
      </w:r>
      <w:r w:rsidR="0088741D">
        <w:rPr>
          <w:rFonts w:cstheme="minorHAnsi"/>
        </w:rPr>
        <w:t>27</w:t>
      </w:r>
      <w:r w:rsidRPr="00CA3B60">
        <w:rPr>
          <w:rFonts w:cstheme="minorHAnsi"/>
        </w:rPr>
        <w:t>.</w:t>
      </w:r>
    </w:p>
    <w:p w:rsidR="00CA3B60" w:rsidRPr="00CA3B60" w:rsidRDefault="00CA3B60" w:rsidP="00CA3B6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CA3B60" w:rsidRPr="00CA3B60" w:rsidRDefault="00CA3B60" w:rsidP="00CA3B6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A3B60">
        <w:rPr>
          <w:rFonts w:asciiTheme="minorHAnsi" w:hAnsiTheme="minorHAnsi" w:cstheme="minorHAnsi"/>
          <w:b/>
          <w:sz w:val="22"/>
          <w:szCs w:val="22"/>
        </w:rPr>
        <w:t>Podpisy członków Komisji Rewizyjnej:</w:t>
      </w:r>
    </w:p>
    <w:p w:rsidR="00CA3B60" w:rsidRPr="00CA3B60" w:rsidRDefault="00CA3B60" w:rsidP="00CA3B6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A3B60" w:rsidRPr="00CA3B60" w:rsidRDefault="00CA3B60" w:rsidP="00CA3B60">
      <w:pPr>
        <w:pStyle w:val="Akapitzlist"/>
        <w:numPr>
          <w:ilvl w:val="0"/>
          <w:numId w:val="4"/>
        </w:numPr>
        <w:spacing w:after="0" w:line="720" w:lineRule="auto"/>
        <w:jc w:val="both"/>
        <w:rPr>
          <w:rFonts w:eastAsia="Times New Roman" w:cstheme="minorHAnsi"/>
        </w:rPr>
      </w:pPr>
      <w:r w:rsidRPr="00CA3B60">
        <w:rPr>
          <w:rFonts w:eastAsia="Times New Roman" w:cstheme="minorHAnsi"/>
        </w:rPr>
        <w:t>Joanna Ziętkiewicz –Przewodnicząca-……………………………………..</w:t>
      </w:r>
    </w:p>
    <w:p w:rsidR="00CA3B60" w:rsidRPr="00CA3B60" w:rsidRDefault="00CA3B60" w:rsidP="00CA3B60">
      <w:pPr>
        <w:pStyle w:val="Akapitzlist"/>
        <w:numPr>
          <w:ilvl w:val="0"/>
          <w:numId w:val="4"/>
        </w:numPr>
        <w:spacing w:after="0" w:line="720" w:lineRule="auto"/>
        <w:jc w:val="both"/>
        <w:rPr>
          <w:rFonts w:eastAsia="Times New Roman" w:cstheme="minorHAnsi"/>
        </w:rPr>
      </w:pPr>
      <w:r w:rsidRPr="00CA3B60">
        <w:rPr>
          <w:rFonts w:eastAsia="Times New Roman" w:cstheme="minorHAnsi"/>
        </w:rPr>
        <w:t>Beata Cugier- ………………………………………………………………….</w:t>
      </w:r>
    </w:p>
    <w:p w:rsidR="00CA3B60" w:rsidRPr="00CA3B60" w:rsidRDefault="00CA3B60" w:rsidP="00CA3B60">
      <w:pPr>
        <w:pStyle w:val="Akapitzlist"/>
        <w:numPr>
          <w:ilvl w:val="0"/>
          <w:numId w:val="4"/>
        </w:numPr>
        <w:spacing w:after="0" w:line="720" w:lineRule="auto"/>
        <w:jc w:val="both"/>
        <w:rPr>
          <w:rFonts w:eastAsia="Times New Roman" w:cstheme="minorHAnsi"/>
        </w:rPr>
      </w:pPr>
      <w:r w:rsidRPr="00CA3B60">
        <w:rPr>
          <w:rFonts w:eastAsia="Times New Roman" w:cstheme="minorHAnsi"/>
        </w:rPr>
        <w:t>Edyta Majsner -…………………………………………………………......</w:t>
      </w:r>
    </w:p>
    <w:p w:rsidR="00CA3B60" w:rsidRPr="00CA3B60" w:rsidRDefault="00CA3B60" w:rsidP="00CA3B60">
      <w:pPr>
        <w:pStyle w:val="Akapitzlist"/>
        <w:numPr>
          <w:ilvl w:val="0"/>
          <w:numId w:val="4"/>
        </w:numPr>
        <w:spacing w:after="0" w:line="720" w:lineRule="auto"/>
        <w:jc w:val="both"/>
        <w:rPr>
          <w:rFonts w:eastAsia="Times New Roman" w:cstheme="minorHAnsi"/>
        </w:rPr>
      </w:pPr>
      <w:r w:rsidRPr="00CA3B60">
        <w:rPr>
          <w:rFonts w:eastAsia="Times New Roman" w:cstheme="minorHAnsi"/>
        </w:rPr>
        <w:lastRenderedPageBreak/>
        <w:t>Jarosław Ruta - ……………………………………………………………..</w:t>
      </w:r>
    </w:p>
    <w:p w:rsidR="00CA3B60" w:rsidRPr="00CA3B60" w:rsidRDefault="00CA3B60" w:rsidP="00CA3B60">
      <w:pPr>
        <w:pStyle w:val="Akapitzlist"/>
        <w:numPr>
          <w:ilvl w:val="0"/>
          <w:numId w:val="4"/>
        </w:numPr>
        <w:spacing w:after="0" w:line="720" w:lineRule="auto"/>
        <w:jc w:val="both"/>
        <w:rPr>
          <w:rFonts w:eastAsia="Times New Roman" w:cstheme="minorHAnsi"/>
        </w:rPr>
      </w:pPr>
      <w:r w:rsidRPr="00CA3B60">
        <w:rPr>
          <w:rFonts w:eastAsia="Times New Roman" w:cstheme="minorHAnsi"/>
        </w:rPr>
        <w:t>Bogumił Rożek - …………………………………………………………..</w:t>
      </w:r>
    </w:p>
    <w:p w:rsidR="00CA3B60" w:rsidRPr="00CA3B60" w:rsidRDefault="00CA3B60" w:rsidP="00CA3B60">
      <w:pPr>
        <w:rPr>
          <w:rFonts w:cstheme="minorHAnsi"/>
          <w:b/>
        </w:rPr>
      </w:pPr>
      <w:r w:rsidRPr="00CA3B60">
        <w:rPr>
          <w:rFonts w:cstheme="minorHAnsi"/>
        </w:rPr>
        <w:t>Przygotowała: Anna Konieczna </w:t>
      </w:r>
    </w:p>
    <w:p w:rsidR="00CA3B60" w:rsidRPr="00CA3B60" w:rsidRDefault="00CA3B60" w:rsidP="00CA3B60">
      <w:pPr>
        <w:rPr>
          <w:rFonts w:cstheme="minorHAnsi"/>
          <w:b/>
        </w:rPr>
      </w:pPr>
    </w:p>
    <w:p w:rsidR="007211F6" w:rsidRDefault="007211F6"/>
    <w:sectPr w:rsidR="007211F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D3" w:rsidRDefault="003B54D3">
      <w:pPr>
        <w:spacing w:after="0" w:line="240" w:lineRule="auto"/>
      </w:pPr>
      <w:r>
        <w:separator/>
      </w:r>
    </w:p>
  </w:endnote>
  <w:endnote w:type="continuationSeparator" w:id="0">
    <w:p w:rsidR="003B54D3" w:rsidRDefault="003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D3" w:rsidRDefault="003B54D3">
      <w:pPr>
        <w:spacing w:after="0" w:line="240" w:lineRule="auto"/>
      </w:pPr>
      <w:r>
        <w:separator/>
      </w:r>
    </w:p>
  </w:footnote>
  <w:footnote w:type="continuationSeparator" w:id="0">
    <w:p w:rsidR="003B54D3" w:rsidRDefault="003B5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2CF"/>
    <w:multiLevelType w:val="hybridMultilevel"/>
    <w:tmpl w:val="ADD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7794"/>
    <w:multiLevelType w:val="hybridMultilevel"/>
    <w:tmpl w:val="E2127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03C23"/>
    <w:multiLevelType w:val="hybridMultilevel"/>
    <w:tmpl w:val="B12A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F6"/>
    <w:rsid w:val="00011698"/>
    <w:rsid w:val="000E6321"/>
    <w:rsid w:val="00195087"/>
    <w:rsid w:val="001B6CA3"/>
    <w:rsid w:val="002E1561"/>
    <w:rsid w:val="003A2037"/>
    <w:rsid w:val="003B54D3"/>
    <w:rsid w:val="003E4F2B"/>
    <w:rsid w:val="00452E42"/>
    <w:rsid w:val="004B6A0F"/>
    <w:rsid w:val="005157C6"/>
    <w:rsid w:val="00565C85"/>
    <w:rsid w:val="006C075A"/>
    <w:rsid w:val="00707794"/>
    <w:rsid w:val="007211F6"/>
    <w:rsid w:val="00752E5D"/>
    <w:rsid w:val="007735EA"/>
    <w:rsid w:val="007F7FDE"/>
    <w:rsid w:val="00821E64"/>
    <w:rsid w:val="0088741D"/>
    <w:rsid w:val="008974CA"/>
    <w:rsid w:val="0095337A"/>
    <w:rsid w:val="00985ABB"/>
    <w:rsid w:val="00A26E77"/>
    <w:rsid w:val="00AC41F0"/>
    <w:rsid w:val="00B75AF8"/>
    <w:rsid w:val="00BD202D"/>
    <w:rsid w:val="00C066CC"/>
    <w:rsid w:val="00C13755"/>
    <w:rsid w:val="00C555AE"/>
    <w:rsid w:val="00C862D6"/>
    <w:rsid w:val="00C929C9"/>
    <w:rsid w:val="00CA3B60"/>
    <w:rsid w:val="00CD128D"/>
    <w:rsid w:val="00D30F72"/>
    <w:rsid w:val="00D87D86"/>
    <w:rsid w:val="00DD263F"/>
    <w:rsid w:val="00E0763D"/>
    <w:rsid w:val="00E37880"/>
    <w:rsid w:val="00E656C7"/>
    <w:rsid w:val="00EE77D9"/>
    <w:rsid w:val="00FB0916"/>
    <w:rsid w:val="00FB68F0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5603"/>
  <w15:docId w15:val="{349C8AC0-58D7-40E7-8C5C-60F68946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7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5EA"/>
  </w:style>
  <w:style w:type="paragraph" w:styleId="Stopka">
    <w:name w:val="footer"/>
    <w:basedOn w:val="Normalny"/>
    <w:link w:val="StopkaZnak"/>
    <w:uiPriority w:val="99"/>
    <w:unhideWhenUsed/>
    <w:rsid w:val="0077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5EA"/>
  </w:style>
  <w:style w:type="paragraph" w:styleId="Tekstdymka">
    <w:name w:val="Balloon Text"/>
    <w:basedOn w:val="Normalny"/>
    <w:link w:val="TekstdymkaZnak"/>
    <w:uiPriority w:val="99"/>
    <w:semiHidden/>
    <w:unhideWhenUsed/>
    <w:rsid w:val="0051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1623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5</cp:revision>
  <cp:lastPrinted>2025-05-21T07:34:00Z</cp:lastPrinted>
  <dcterms:created xsi:type="dcterms:W3CDTF">2025-05-23T06:38:00Z</dcterms:created>
  <dcterms:modified xsi:type="dcterms:W3CDTF">2025-05-23T15:40:00Z</dcterms:modified>
</cp:coreProperties>
</file>