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78C0E1" w14:textId="77777777" w:rsidR="009E20F6" w:rsidRPr="005B501D" w:rsidRDefault="009E20F6" w:rsidP="009E20F6">
      <w:pPr>
        <w:pStyle w:val="NormalnyWeb"/>
        <w:spacing w:before="0" w:beforeAutospacing="0" w:after="0" w:afterAutospacing="0"/>
        <w:jc w:val="center"/>
        <w:rPr>
          <w:rFonts w:asciiTheme="minorHAnsi" w:hAnsiTheme="minorHAnsi" w:cstheme="minorHAnsi"/>
          <w:b/>
          <w:bCs/>
          <w:color w:val="000000"/>
          <w:sz w:val="48"/>
        </w:rPr>
      </w:pPr>
      <w:r w:rsidRPr="005B501D">
        <w:rPr>
          <w:rFonts w:asciiTheme="minorHAnsi" w:hAnsiTheme="minorHAnsi" w:cstheme="minorHAnsi"/>
          <w:b/>
          <w:bCs/>
          <w:color w:val="000000"/>
          <w:sz w:val="48"/>
        </w:rPr>
        <w:t>RADA MIEJSKA KRZYWINIA</w:t>
      </w:r>
    </w:p>
    <w:p w14:paraId="798C7C22" w14:textId="77777777" w:rsidR="009E20F6" w:rsidRDefault="009E20F6" w:rsidP="009E20F6">
      <w:pPr>
        <w:pStyle w:val="NormalnyWeb"/>
        <w:spacing w:before="0" w:beforeAutospacing="0" w:after="0" w:afterAutospacing="0"/>
        <w:jc w:val="center"/>
        <w:rPr>
          <w:bCs/>
          <w:color w:val="000000"/>
        </w:rPr>
      </w:pPr>
    </w:p>
    <w:p w14:paraId="1D83230F" w14:textId="77777777" w:rsidR="009E20F6" w:rsidRDefault="009E20F6" w:rsidP="009E20F6">
      <w:pPr>
        <w:pStyle w:val="NormalnyWeb"/>
        <w:spacing w:before="0" w:beforeAutospacing="0" w:after="0" w:afterAutospacing="0"/>
        <w:rPr>
          <w:b/>
          <w:bCs/>
          <w:color w:val="000000"/>
        </w:rPr>
      </w:pPr>
    </w:p>
    <w:p w14:paraId="4AE4AFEB" w14:textId="77777777" w:rsidR="009E20F6" w:rsidRDefault="009E20F6" w:rsidP="009E20F6">
      <w:pPr>
        <w:pStyle w:val="NormalnyWeb"/>
        <w:spacing w:before="0" w:beforeAutospacing="0" w:after="0" w:afterAutospacing="0"/>
        <w:jc w:val="center"/>
        <w:rPr>
          <w:bCs/>
          <w:color w:val="000000"/>
        </w:rPr>
      </w:pPr>
    </w:p>
    <w:p w14:paraId="423DB06C" w14:textId="77777777" w:rsidR="009E20F6" w:rsidRDefault="009E20F6" w:rsidP="009E20F6">
      <w:pPr>
        <w:pStyle w:val="NormalnyWeb"/>
        <w:spacing w:before="0" w:beforeAutospacing="0" w:after="0" w:afterAutospacing="0"/>
        <w:jc w:val="center"/>
        <w:rPr>
          <w:b/>
          <w:bCs/>
          <w:color w:val="000000"/>
        </w:rPr>
      </w:pPr>
      <w:r>
        <w:rPr>
          <w:noProof/>
        </w:rPr>
        <w:drawing>
          <wp:anchor distT="0" distB="0" distL="114300" distR="114300" simplePos="0" relativeHeight="251659264" behindDoc="0" locked="0" layoutInCell="1" allowOverlap="1" wp14:anchorId="353E79F8" wp14:editId="38D9E47A">
            <wp:simplePos x="0" y="0"/>
            <wp:positionH relativeFrom="column">
              <wp:posOffset>-141374</wp:posOffset>
            </wp:positionH>
            <wp:positionV relativeFrom="paragraph">
              <wp:posOffset>70485</wp:posOffset>
            </wp:positionV>
            <wp:extent cx="6099810" cy="4307840"/>
            <wp:effectExtent l="0" t="0" r="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9810" cy="4307840"/>
                    </a:xfrm>
                    <a:prstGeom prst="rect">
                      <a:avLst/>
                    </a:prstGeom>
                    <a:noFill/>
                  </pic:spPr>
                </pic:pic>
              </a:graphicData>
            </a:graphic>
            <wp14:sizeRelH relativeFrom="page">
              <wp14:pctWidth>0</wp14:pctWidth>
            </wp14:sizeRelH>
            <wp14:sizeRelV relativeFrom="page">
              <wp14:pctHeight>0</wp14:pctHeight>
            </wp14:sizeRelV>
          </wp:anchor>
        </w:drawing>
      </w:r>
    </w:p>
    <w:p w14:paraId="53A60835" w14:textId="77777777" w:rsidR="009E20F6" w:rsidRDefault="009E20F6" w:rsidP="009E20F6">
      <w:pPr>
        <w:pStyle w:val="NormalnyWeb"/>
        <w:spacing w:before="0" w:beforeAutospacing="0" w:after="0" w:afterAutospacing="0"/>
        <w:jc w:val="center"/>
        <w:rPr>
          <w:b/>
          <w:bCs/>
          <w:color w:val="000000"/>
        </w:rPr>
      </w:pPr>
    </w:p>
    <w:p w14:paraId="2395C574" w14:textId="77777777" w:rsidR="009E20F6" w:rsidRDefault="009E20F6" w:rsidP="009E20F6">
      <w:pPr>
        <w:pStyle w:val="NormalnyWeb"/>
        <w:spacing w:before="0" w:beforeAutospacing="0" w:after="0" w:afterAutospacing="0"/>
        <w:jc w:val="center"/>
        <w:rPr>
          <w:b/>
          <w:bCs/>
          <w:color w:val="000000"/>
        </w:rPr>
      </w:pPr>
    </w:p>
    <w:p w14:paraId="43C4B1B5" w14:textId="77777777" w:rsidR="009E20F6" w:rsidRDefault="009E20F6" w:rsidP="009E20F6">
      <w:pPr>
        <w:pStyle w:val="NormalnyWeb"/>
        <w:spacing w:before="0" w:beforeAutospacing="0" w:after="0" w:afterAutospacing="0"/>
        <w:jc w:val="center"/>
        <w:rPr>
          <w:b/>
          <w:bCs/>
          <w:color w:val="000000"/>
        </w:rPr>
      </w:pPr>
    </w:p>
    <w:p w14:paraId="6BE239ED" w14:textId="77777777" w:rsidR="009E20F6" w:rsidRDefault="009E20F6" w:rsidP="009E20F6">
      <w:pPr>
        <w:pStyle w:val="NormalnyWeb"/>
        <w:spacing w:before="0" w:beforeAutospacing="0" w:after="0" w:afterAutospacing="0"/>
        <w:jc w:val="center"/>
        <w:rPr>
          <w:b/>
          <w:bCs/>
          <w:color w:val="000000"/>
        </w:rPr>
      </w:pPr>
    </w:p>
    <w:p w14:paraId="60D53CBF" w14:textId="77777777" w:rsidR="009E20F6" w:rsidRDefault="009E20F6" w:rsidP="009E20F6">
      <w:pPr>
        <w:pStyle w:val="NormalnyWeb"/>
        <w:spacing w:before="0" w:beforeAutospacing="0" w:after="0" w:afterAutospacing="0"/>
        <w:jc w:val="center"/>
        <w:rPr>
          <w:b/>
          <w:bCs/>
          <w:color w:val="000000"/>
        </w:rPr>
      </w:pPr>
    </w:p>
    <w:p w14:paraId="6F884AC5" w14:textId="77777777" w:rsidR="009E20F6" w:rsidRDefault="009E20F6" w:rsidP="009E20F6">
      <w:pPr>
        <w:pStyle w:val="NormalnyWeb"/>
        <w:spacing w:before="0" w:beforeAutospacing="0" w:after="0" w:afterAutospacing="0"/>
        <w:jc w:val="center"/>
        <w:rPr>
          <w:b/>
          <w:bCs/>
          <w:color w:val="000000"/>
        </w:rPr>
      </w:pPr>
    </w:p>
    <w:p w14:paraId="5AA94A2C" w14:textId="77777777" w:rsidR="009E20F6" w:rsidRDefault="009E20F6" w:rsidP="009E20F6">
      <w:pPr>
        <w:pStyle w:val="NormalnyWeb"/>
        <w:spacing w:before="0" w:beforeAutospacing="0" w:after="0" w:afterAutospacing="0"/>
        <w:jc w:val="center"/>
        <w:rPr>
          <w:b/>
          <w:bCs/>
          <w:color w:val="000000"/>
        </w:rPr>
      </w:pPr>
    </w:p>
    <w:p w14:paraId="2B8F5553" w14:textId="77777777" w:rsidR="009E20F6" w:rsidRDefault="009E20F6" w:rsidP="009E20F6">
      <w:pPr>
        <w:pStyle w:val="NormalnyWeb"/>
        <w:spacing w:before="0" w:beforeAutospacing="0" w:after="0" w:afterAutospacing="0"/>
        <w:jc w:val="center"/>
        <w:rPr>
          <w:b/>
          <w:bCs/>
          <w:color w:val="000000"/>
        </w:rPr>
      </w:pPr>
    </w:p>
    <w:p w14:paraId="34C914BD" w14:textId="77777777" w:rsidR="009E20F6" w:rsidRDefault="009E20F6" w:rsidP="009E20F6">
      <w:pPr>
        <w:pStyle w:val="NormalnyWeb"/>
        <w:spacing w:before="0" w:beforeAutospacing="0" w:after="0" w:afterAutospacing="0"/>
        <w:jc w:val="center"/>
        <w:rPr>
          <w:b/>
          <w:bCs/>
          <w:color w:val="000000"/>
        </w:rPr>
      </w:pPr>
    </w:p>
    <w:p w14:paraId="212D6A5B" w14:textId="77777777" w:rsidR="009E20F6" w:rsidRDefault="009E20F6" w:rsidP="009E20F6">
      <w:pPr>
        <w:pStyle w:val="NormalnyWeb"/>
        <w:spacing w:before="0" w:beforeAutospacing="0" w:after="0" w:afterAutospacing="0"/>
        <w:jc w:val="center"/>
        <w:rPr>
          <w:b/>
          <w:bCs/>
          <w:color w:val="000000"/>
        </w:rPr>
      </w:pPr>
    </w:p>
    <w:p w14:paraId="6655FAC6" w14:textId="77777777" w:rsidR="009E20F6" w:rsidRDefault="009E20F6" w:rsidP="009E20F6">
      <w:pPr>
        <w:pStyle w:val="NormalnyWeb"/>
        <w:spacing w:before="0" w:beforeAutospacing="0" w:after="0" w:afterAutospacing="0"/>
        <w:jc w:val="center"/>
        <w:rPr>
          <w:b/>
          <w:bCs/>
          <w:color w:val="000000"/>
        </w:rPr>
      </w:pPr>
    </w:p>
    <w:p w14:paraId="0B827658" w14:textId="77777777" w:rsidR="009E20F6" w:rsidRDefault="009E20F6" w:rsidP="009E20F6">
      <w:pPr>
        <w:pStyle w:val="NormalnyWeb"/>
        <w:spacing w:before="0" w:beforeAutospacing="0" w:after="0" w:afterAutospacing="0"/>
        <w:jc w:val="center"/>
        <w:rPr>
          <w:b/>
          <w:bCs/>
          <w:color w:val="000000"/>
        </w:rPr>
      </w:pPr>
    </w:p>
    <w:p w14:paraId="2702BD7A" w14:textId="77777777" w:rsidR="009E20F6" w:rsidRDefault="009E20F6" w:rsidP="009E20F6">
      <w:pPr>
        <w:pStyle w:val="NormalnyWeb"/>
        <w:spacing w:before="0" w:beforeAutospacing="0" w:after="0" w:afterAutospacing="0"/>
        <w:jc w:val="center"/>
        <w:rPr>
          <w:b/>
          <w:bCs/>
          <w:color w:val="000000"/>
        </w:rPr>
      </w:pPr>
    </w:p>
    <w:p w14:paraId="2F2BAAF1" w14:textId="77777777" w:rsidR="009E20F6" w:rsidRDefault="009E20F6" w:rsidP="009E20F6">
      <w:pPr>
        <w:pStyle w:val="NormalnyWeb"/>
        <w:spacing w:before="0" w:beforeAutospacing="0" w:after="0" w:afterAutospacing="0"/>
        <w:jc w:val="center"/>
        <w:rPr>
          <w:b/>
          <w:bCs/>
          <w:color w:val="000000"/>
        </w:rPr>
      </w:pPr>
    </w:p>
    <w:p w14:paraId="3949AD2D" w14:textId="77777777" w:rsidR="009E20F6" w:rsidRDefault="009E20F6" w:rsidP="009E20F6">
      <w:pPr>
        <w:pStyle w:val="NormalnyWeb"/>
        <w:spacing w:before="0" w:beforeAutospacing="0" w:after="0" w:afterAutospacing="0"/>
        <w:jc w:val="center"/>
        <w:rPr>
          <w:b/>
          <w:bCs/>
          <w:color w:val="000000"/>
        </w:rPr>
      </w:pPr>
    </w:p>
    <w:p w14:paraId="5A857814" w14:textId="77777777" w:rsidR="009E20F6" w:rsidRDefault="009E20F6" w:rsidP="009E20F6">
      <w:pPr>
        <w:pStyle w:val="NormalnyWeb"/>
        <w:spacing w:before="0" w:beforeAutospacing="0" w:after="0" w:afterAutospacing="0"/>
        <w:jc w:val="center"/>
        <w:rPr>
          <w:b/>
          <w:bCs/>
          <w:color w:val="000000"/>
        </w:rPr>
      </w:pPr>
    </w:p>
    <w:p w14:paraId="4D5C8436" w14:textId="77777777" w:rsidR="009E20F6" w:rsidRDefault="009E20F6" w:rsidP="009E20F6">
      <w:pPr>
        <w:pStyle w:val="NormalnyWeb"/>
        <w:spacing w:before="0" w:beforeAutospacing="0" w:after="0" w:afterAutospacing="0"/>
        <w:jc w:val="center"/>
        <w:rPr>
          <w:b/>
          <w:bCs/>
          <w:color w:val="000000"/>
        </w:rPr>
      </w:pPr>
    </w:p>
    <w:p w14:paraId="7148E980" w14:textId="77777777" w:rsidR="009E20F6" w:rsidRDefault="009E20F6" w:rsidP="009E20F6">
      <w:pPr>
        <w:pStyle w:val="NormalnyWeb"/>
        <w:spacing w:before="0" w:beforeAutospacing="0" w:after="0" w:afterAutospacing="0"/>
        <w:jc w:val="center"/>
        <w:rPr>
          <w:b/>
          <w:bCs/>
          <w:color w:val="000000"/>
          <w:sz w:val="44"/>
        </w:rPr>
      </w:pPr>
    </w:p>
    <w:p w14:paraId="1532C432" w14:textId="77777777" w:rsidR="009E20F6" w:rsidRDefault="009E20F6" w:rsidP="009E20F6">
      <w:pPr>
        <w:pStyle w:val="NormalnyWeb"/>
        <w:spacing w:before="0" w:beforeAutospacing="0" w:after="0" w:afterAutospacing="0"/>
        <w:jc w:val="center"/>
        <w:rPr>
          <w:b/>
          <w:bCs/>
          <w:color w:val="000000"/>
          <w:sz w:val="44"/>
        </w:rPr>
      </w:pPr>
    </w:p>
    <w:p w14:paraId="579D6CD5" w14:textId="77777777" w:rsidR="009E20F6" w:rsidRDefault="009E20F6" w:rsidP="009E20F6">
      <w:pPr>
        <w:pStyle w:val="NormalnyWeb"/>
        <w:spacing w:before="0" w:beforeAutospacing="0" w:after="0" w:afterAutospacing="0"/>
        <w:jc w:val="center"/>
        <w:rPr>
          <w:b/>
          <w:bCs/>
          <w:color w:val="000000"/>
          <w:sz w:val="44"/>
        </w:rPr>
      </w:pPr>
    </w:p>
    <w:p w14:paraId="4D6509D6" w14:textId="77777777" w:rsidR="009E20F6" w:rsidRDefault="009E20F6" w:rsidP="009E20F6">
      <w:pPr>
        <w:pStyle w:val="NormalnyWeb"/>
        <w:spacing w:before="0" w:beforeAutospacing="0" w:after="0" w:afterAutospacing="0"/>
        <w:jc w:val="center"/>
        <w:rPr>
          <w:b/>
          <w:bCs/>
          <w:color w:val="000000"/>
          <w:sz w:val="44"/>
        </w:rPr>
      </w:pPr>
    </w:p>
    <w:p w14:paraId="38372425" w14:textId="77777777" w:rsidR="009E20F6" w:rsidRPr="00B974D7" w:rsidRDefault="009E20F6" w:rsidP="009E20F6">
      <w:pPr>
        <w:pStyle w:val="NormalnyWeb"/>
        <w:spacing w:before="0" w:beforeAutospacing="0" w:after="0" w:afterAutospacing="0"/>
        <w:jc w:val="center"/>
        <w:rPr>
          <w:b/>
          <w:bCs/>
          <w:color w:val="000000"/>
          <w:sz w:val="32"/>
          <w:szCs w:val="32"/>
        </w:rPr>
      </w:pPr>
    </w:p>
    <w:p w14:paraId="36726B45" w14:textId="77777777" w:rsidR="009E20F6" w:rsidRPr="005B501D" w:rsidRDefault="009E20F6" w:rsidP="009E20F6">
      <w:pPr>
        <w:pStyle w:val="NormalnyWeb"/>
        <w:spacing w:before="0" w:beforeAutospacing="0" w:after="0" w:afterAutospacing="0" w:line="360" w:lineRule="auto"/>
        <w:jc w:val="center"/>
        <w:rPr>
          <w:rFonts w:asciiTheme="minorHAnsi" w:hAnsiTheme="minorHAnsi" w:cstheme="minorHAnsi"/>
          <w:b/>
          <w:bCs/>
          <w:color w:val="000000"/>
          <w:sz w:val="40"/>
          <w:szCs w:val="40"/>
        </w:rPr>
      </w:pPr>
      <w:r w:rsidRPr="005B501D">
        <w:rPr>
          <w:rFonts w:asciiTheme="minorHAnsi" w:hAnsiTheme="minorHAnsi" w:cstheme="minorHAnsi"/>
          <w:b/>
          <w:bCs/>
          <w:color w:val="000000"/>
          <w:sz w:val="40"/>
          <w:szCs w:val="40"/>
        </w:rPr>
        <w:t xml:space="preserve">Protokół nr </w:t>
      </w:r>
      <w:r>
        <w:rPr>
          <w:rFonts w:asciiTheme="minorHAnsi" w:hAnsiTheme="minorHAnsi" w:cstheme="minorHAnsi"/>
          <w:b/>
          <w:bCs/>
          <w:color w:val="000000"/>
          <w:sz w:val="40"/>
          <w:szCs w:val="40"/>
        </w:rPr>
        <w:t>15</w:t>
      </w:r>
      <w:r w:rsidRPr="005B501D">
        <w:rPr>
          <w:rFonts w:asciiTheme="minorHAnsi" w:hAnsiTheme="minorHAnsi" w:cstheme="minorHAnsi"/>
          <w:b/>
          <w:bCs/>
          <w:color w:val="000000"/>
          <w:sz w:val="40"/>
          <w:szCs w:val="40"/>
        </w:rPr>
        <w:t>/202</w:t>
      </w:r>
      <w:r>
        <w:rPr>
          <w:rFonts w:asciiTheme="minorHAnsi" w:hAnsiTheme="minorHAnsi" w:cstheme="minorHAnsi"/>
          <w:b/>
          <w:bCs/>
          <w:color w:val="000000"/>
          <w:sz w:val="40"/>
          <w:szCs w:val="40"/>
        </w:rPr>
        <w:t>6</w:t>
      </w:r>
    </w:p>
    <w:p w14:paraId="5E8A0903" w14:textId="77777777" w:rsidR="009E20F6" w:rsidRPr="005B501D" w:rsidRDefault="009E20F6" w:rsidP="009E20F6">
      <w:pPr>
        <w:pStyle w:val="NormalnyWeb"/>
        <w:spacing w:before="0" w:beforeAutospacing="0" w:after="0" w:afterAutospacing="0" w:line="360" w:lineRule="auto"/>
        <w:jc w:val="center"/>
        <w:rPr>
          <w:rFonts w:asciiTheme="minorHAnsi" w:hAnsiTheme="minorHAnsi" w:cstheme="minorHAnsi"/>
          <w:b/>
          <w:bCs/>
          <w:color w:val="000000"/>
          <w:sz w:val="40"/>
          <w:szCs w:val="40"/>
        </w:rPr>
      </w:pPr>
      <w:r w:rsidRPr="005B501D">
        <w:rPr>
          <w:rFonts w:asciiTheme="minorHAnsi" w:hAnsiTheme="minorHAnsi" w:cstheme="minorHAnsi"/>
          <w:b/>
          <w:bCs/>
          <w:color w:val="000000"/>
          <w:sz w:val="40"/>
          <w:szCs w:val="40"/>
        </w:rPr>
        <w:t xml:space="preserve">Wspólnego Posiedzenia Komisji Stałych </w:t>
      </w:r>
    </w:p>
    <w:p w14:paraId="708894D9" w14:textId="77777777" w:rsidR="009E20F6" w:rsidRPr="005B501D" w:rsidRDefault="009E20F6" w:rsidP="009E20F6">
      <w:pPr>
        <w:pStyle w:val="NormalnyWeb"/>
        <w:spacing w:before="0" w:beforeAutospacing="0" w:after="0" w:afterAutospacing="0" w:line="360" w:lineRule="auto"/>
        <w:jc w:val="center"/>
        <w:rPr>
          <w:rFonts w:asciiTheme="minorHAnsi" w:hAnsiTheme="minorHAnsi" w:cstheme="minorHAnsi"/>
          <w:b/>
          <w:bCs/>
          <w:color w:val="000000"/>
          <w:sz w:val="40"/>
          <w:szCs w:val="40"/>
        </w:rPr>
      </w:pPr>
      <w:r w:rsidRPr="005B501D">
        <w:rPr>
          <w:rFonts w:asciiTheme="minorHAnsi" w:hAnsiTheme="minorHAnsi" w:cstheme="minorHAnsi"/>
          <w:b/>
          <w:bCs/>
          <w:color w:val="000000"/>
          <w:sz w:val="40"/>
          <w:szCs w:val="40"/>
        </w:rPr>
        <w:t xml:space="preserve">Rady Miejskiej Krzywinia </w:t>
      </w:r>
    </w:p>
    <w:p w14:paraId="42C34417" w14:textId="77777777" w:rsidR="009E20F6" w:rsidRPr="005B501D" w:rsidRDefault="009E20F6" w:rsidP="009E20F6">
      <w:pPr>
        <w:pStyle w:val="NormalnyWeb"/>
        <w:spacing w:before="0" w:beforeAutospacing="0" w:after="0" w:afterAutospacing="0" w:line="360" w:lineRule="auto"/>
        <w:jc w:val="center"/>
        <w:rPr>
          <w:rFonts w:asciiTheme="minorHAnsi" w:hAnsiTheme="minorHAnsi" w:cstheme="minorHAnsi"/>
          <w:b/>
          <w:bCs/>
          <w:color w:val="000000"/>
          <w:sz w:val="40"/>
          <w:szCs w:val="40"/>
        </w:rPr>
      </w:pPr>
      <w:r w:rsidRPr="005B501D">
        <w:rPr>
          <w:rFonts w:asciiTheme="minorHAnsi" w:hAnsiTheme="minorHAnsi" w:cstheme="minorHAnsi"/>
          <w:b/>
          <w:bCs/>
          <w:color w:val="000000"/>
          <w:sz w:val="40"/>
          <w:szCs w:val="40"/>
        </w:rPr>
        <w:t xml:space="preserve">odbytego w dniu </w:t>
      </w:r>
      <w:r>
        <w:rPr>
          <w:rFonts w:asciiTheme="minorHAnsi" w:hAnsiTheme="minorHAnsi" w:cstheme="minorHAnsi"/>
          <w:b/>
          <w:bCs/>
          <w:color w:val="000000"/>
          <w:sz w:val="40"/>
          <w:szCs w:val="40"/>
        </w:rPr>
        <w:t>25 marca 2026</w:t>
      </w:r>
      <w:r w:rsidRPr="005B501D">
        <w:rPr>
          <w:rFonts w:asciiTheme="minorHAnsi" w:hAnsiTheme="minorHAnsi" w:cstheme="minorHAnsi"/>
          <w:b/>
          <w:bCs/>
          <w:color w:val="000000"/>
          <w:sz w:val="40"/>
          <w:szCs w:val="40"/>
        </w:rPr>
        <w:t xml:space="preserve"> roku</w:t>
      </w:r>
    </w:p>
    <w:p w14:paraId="5817F88D" w14:textId="77777777" w:rsidR="009E20F6" w:rsidRDefault="009E20F6" w:rsidP="009E20F6">
      <w:pPr>
        <w:pStyle w:val="NormalnyWeb"/>
        <w:spacing w:before="0" w:beforeAutospacing="0" w:after="0" w:afterAutospacing="0" w:line="360" w:lineRule="auto"/>
        <w:jc w:val="center"/>
        <w:rPr>
          <w:rFonts w:asciiTheme="minorHAnsi" w:hAnsiTheme="minorHAnsi" w:cstheme="minorHAnsi"/>
          <w:b/>
          <w:bCs/>
          <w:color w:val="000000"/>
          <w:sz w:val="40"/>
          <w:szCs w:val="40"/>
        </w:rPr>
      </w:pPr>
      <w:r w:rsidRPr="005B501D">
        <w:rPr>
          <w:rFonts w:asciiTheme="minorHAnsi" w:hAnsiTheme="minorHAnsi" w:cstheme="minorHAnsi"/>
          <w:b/>
          <w:bCs/>
          <w:color w:val="000000"/>
          <w:sz w:val="40"/>
          <w:szCs w:val="40"/>
        </w:rPr>
        <w:t xml:space="preserve">w formie stacjonarnej </w:t>
      </w:r>
    </w:p>
    <w:p w14:paraId="2AA71D07" w14:textId="77777777" w:rsidR="009E20F6" w:rsidRPr="005B501D" w:rsidRDefault="009E20F6" w:rsidP="009E20F6">
      <w:pPr>
        <w:pStyle w:val="NormalnyWeb"/>
        <w:spacing w:before="0" w:beforeAutospacing="0" w:after="0" w:afterAutospacing="0" w:line="360" w:lineRule="auto"/>
        <w:jc w:val="center"/>
        <w:rPr>
          <w:rFonts w:asciiTheme="minorHAnsi" w:hAnsiTheme="minorHAnsi" w:cstheme="minorHAnsi"/>
          <w:b/>
          <w:bCs/>
          <w:color w:val="000000"/>
          <w:sz w:val="40"/>
          <w:szCs w:val="40"/>
        </w:rPr>
      </w:pPr>
      <w:r w:rsidRPr="005B501D">
        <w:rPr>
          <w:rFonts w:asciiTheme="minorHAnsi" w:hAnsiTheme="minorHAnsi" w:cstheme="minorHAnsi"/>
          <w:b/>
          <w:bCs/>
          <w:color w:val="000000"/>
          <w:sz w:val="40"/>
          <w:szCs w:val="40"/>
        </w:rPr>
        <w:t>w Salce Urzędu Miasta i Gminy Krzywiń</w:t>
      </w:r>
    </w:p>
    <w:p w14:paraId="68116D48" w14:textId="77777777" w:rsidR="00FB75DB" w:rsidRPr="009148C7" w:rsidRDefault="00F14006">
      <w:pPr>
        <w:spacing w:after="0"/>
        <w:rPr>
          <w:rFonts w:cstheme="minorHAnsi"/>
        </w:rPr>
      </w:pPr>
      <w:r w:rsidRPr="009148C7">
        <w:rPr>
          <w:rFonts w:cstheme="minorHAnsi"/>
          <w:b/>
        </w:rPr>
        <w:lastRenderedPageBreak/>
        <w:t>Rada Miejska Krzywinia</w:t>
      </w:r>
    </w:p>
    <w:p w14:paraId="7F9A57E4" w14:textId="77777777" w:rsidR="00FB75DB" w:rsidRPr="009148C7" w:rsidRDefault="00F14006">
      <w:pPr>
        <w:spacing w:after="0"/>
        <w:rPr>
          <w:rFonts w:cstheme="minorHAnsi"/>
        </w:rPr>
      </w:pPr>
      <w:r w:rsidRPr="009148C7">
        <w:rPr>
          <w:rFonts w:cstheme="minorHAnsi"/>
        </w:rPr>
        <w:t>Komisja Gospodarki i Rolnictwa, Komisja Oświaty, Kultury i Spraw Socjalnych, Komisja Rewizyjna, Komisja Skarg, Wniosków i Petycji</w:t>
      </w:r>
    </w:p>
    <w:p w14:paraId="5F2AC5E1" w14:textId="77777777" w:rsidR="009E20F6" w:rsidRPr="009148C7" w:rsidRDefault="009E20F6">
      <w:pPr>
        <w:jc w:val="center"/>
        <w:rPr>
          <w:rFonts w:cstheme="minorHAnsi"/>
          <w:b/>
        </w:rPr>
      </w:pPr>
    </w:p>
    <w:p w14:paraId="06F632EA" w14:textId="77777777" w:rsidR="00FB75DB" w:rsidRPr="009148C7" w:rsidRDefault="00F14006">
      <w:pPr>
        <w:jc w:val="center"/>
        <w:rPr>
          <w:rFonts w:cstheme="minorHAnsi"/>
        </w:rPr>
      </w:pPr>
      <w:r w:rsidRPr="009148C7">
        <w:rPr>
          <w:rFonts w:cstheme="minorHAnsi"/>
          <w:b/>
        </w:rPr>
        <w:t>Protokół</w:t>
      </w:r>
      <w:r w:rsidR="009E20F6" w:rsidRPr="009148C7">
        <w:rPr>
          <w:rFonts w:cstheme="minorHAnsi"/>
          <w:b/>
        </w:rPr>
        <w:t xml:space="preserve"> 15/2026</w:t>
      </w:r>
    </w:p>
    <w:p w14:paraId="2E0BFD3F" w14:textId="77777777" w:rsidR="00FB75DB" w:rsidRPr="009148C7" w:rsidRDefault="009148C7">
      <w:pPr>
        <w:spacing w:after="0"/>
        <w:rPr>
          <w:rFonts w:cstheme="minorHAnsi"/>
        </w:rPr>
      </w:pPr>
      <w:r w:rsidRPr="009148C7">
        <w:rPr>
          <w:rFonts w:cstheme="minorHAnsi"/>
        </w:rPr>
        <w:t>XV</w:t>
      </w:r>
      <w:r w:rsidR="00F14006" w:rsidRPr="009148C7">
        <w:rPr>
          <w:rFonts w:cstheme="minorHAnsi"/>
        </w:rPr>
        <w:t xml:space="preserve"> Wspólne Posiedzenie Komisji Stałych w dniu 2026-03-25</w:t>
      </w:r>
    </w:p>
    <w:p w14:paraId="1CFF233E" w14:textId="77777777" w:rsidR="00FB75DB" w:rsidRPr="009148C7" w:rsidRDefault="00F14006">
      <w:pPr>
        <w:spacing w:after="0"/>
        <w:rPr>
          <w:rFonts w:cstheme="minorHAnsi"/>
        </w:rPr>
      </w:pPr>
      <w:r w:rsidRPr="009148C7">
        <w:rPr>
          <w:rFonts w:cstheme="minorHAnsi"/>
        </w:rPr>
        <w:t>Miejsce posiedzenia: Salka - UMiG Krzywiń</w:t>
      </w:r>
    </w:p>
    <w:p w14:paraId="02F7D4B3" w14:textId="77777777" w:rsidR="00FB75DB" w:rsidRPr="009148C7" w:rsidRDefault="00F14006">
      <w:pPr>
        <w:rPr>
          <w:rFonts w:cstheme="minorHAnsi"/>
        </w:rPr>
      </w:pPr>
      <w:r w:rsidRPr="009148C7">
        <w:rPr>
          <w:rFonts w:cstheme="minorHAnsi"/>
        </w:rPr>
        <w:t>Obrady rozpoczęto 2026-03-25 o godzinie 17:00, a zakończono o godzinie 21:26 tego samego dnia.</w:t>
      </w:r>
    </w:p>
    <w:p w14:paraId="78A77BF7" w14:textId="77777777" w:rsidR="00FB75DB" w:rsidRPr="009148C7" w:rsidRDefault="00F14006">
      <w:pPr>
        <w:rPr>
          <w:rFonts w:cstheme="minorHAnsi"/>
        </w:rPr>
      </w:pPr>
      <w:r w:rsidRPr="009148C7">
        <w:rPr>
          <w:rFonts w:cstheme="minorHAnsi"/>
        </w:rPr>
        <w:t>W posiedzeniu wzięło udział 15 członków.</w:t>
      </w:r>
    </w:p>
    <w:p w14:paraId="4C4BA1A0" w14:textId="77777777" w:rsidR="00FB75DB" w:rsidRPr="009148C7" w:rsidRDefault="00F14006">
      <w:pPr>
        <w:rPr>
          <w:rFonts w:cstheme="minorHAnsi"/>
        </w:rPr>
      </w:pPr>
      <w:r w:rsidRPr="009148C7">
        <w:rPr>
          <w:rFonts w:cstheme="minorHAnsi"/>
        </w:rPr>
        <w:t>Obecni:</w:t>
      </w:r>
    </w:p>
    <w:p w14:paraId="0C846174" w14:textId="77777777" w:rsidR="00FB75DB" w:rsidRPr="009148C7" w:rsidRDefault="00F14006">
      <w:pPr>
        <w:spacing w:after="0"/>
        <w:rPr>
          <w:rFonts w:cstheme="minorHAnsi"/>
        </w:rPr>
      </w:pPr>
      <w:r w:rsidRPr="009148C7">
        <w:rPr>
          <w:rFonts w:cstheme="minorHAnsi"/>
        </w:rPr>
        <w:t>1. Beata Cugier</w:t>
      </w:r>
    </w:p>
    <w:p w14:paraId="4D9B48F3" w14:textId="77777777" w:rsidR="00FB75DB" w:rsidRPr="009148C7" w:rsidRDefault="00F14006">
      <w:pPr>
        <w:spacing w:after="0"/>
        <w:rPr>
          <w:rFonts w:cstheme="minorHAnsi"/>
        </w:rPr>
      </w:pPr>
      <w:r w:rsidRPr="009148C7">
        <w:rPr>
          <w:rFonts w:cstheme="minorHAnsi"/>
        </w:rPr>
        <w:t>2. Krzysztof Dziubałka</w:t>
      </w:r>
    </w:p>
    <w:p w14:paraId="594A79C1" w14:textId="77777777" w:rsidR="00FB75DB" w:rsidRPr="009148C7" w:rsidRDefault="00F14006">
      <w:pPr>
        <w:spacing w:after="0"/>
        <w:rPr>
          <w:rFonts w:cstheme="minorHAnsi"/>
        </w:rPr>
      </w:pPr>
      <w:r w:rsidRPr="009148C7">
        <w:rPr>
          <w:rFonts w:cstheme="minorHAnsi"/>
        </w:rPr>
        <w:t>3. Hanna Frankiewicz</w:t>
      </w:r>
    </w:p>
    <w:p w14:paraId="192DB509" w14:textId="77777777" w:rsidR="00FB75DB" w:rsidRPr="009148C7" w:rsidRDefault="00F14006">
      <w:pPr>
        <w:spacing w:after="0"/>
        <w:rPr>
          <w:rFonts w:cstheme="minorHAnsi"/>
        </w:rPr>
      </w:pPr>
      <w:r w:rsidRPr="009148C7">
        <w:rPr>
          <w:rFonts w:cstheme="minorHAnsi"/>
        </w:rPr>
        <w:t>4. Łukasz Hofman</w:t>
      </w:r>
    </w:p>
    <w:p w14:paraId="0986DE88" w14:textId="77777777" w:rsidR="00FB75DB" w:rsidRPr="009148C7" w:rsidRDefault="00F14006">
      <w:pPr>
        <w:spacing w:after="0"/>
        <w:rPr>
          <w:rFonts w:cstheme="minorHAnsi"/>
        </w:rPr>
      </w:pPr>
      <w:r w:rsidRPr="009148C7">
        <w:rPr>
          <w:rFonts w:cstheme="minorHAnsi"/>
        </w:rPr>
        <w:t>5. Patryk Jankowski</w:t>
      </w:r>
    </w:p>
    <w:p w14:paraId="1613CD18" w14:textId="77777777" w:rsidR="00FB75DB" w:rsidRPr="009148C7" w:rsidRDefault="00F14006">
      <w:pPr>
        <w:spacing w:after="0"/>
        <w:rPr>
          <w:rFonts w:cstheme="minorHAnsi"/>
        </w:rPr>
      </w:pPr>
      <w:r w:rsidRPr="009148C7">
        <w:rPr>
          <w:rFonts w:cstheme="minorHAnsi"/>
        </w:rPr>
        <w:t>6. Andrzej Kaczmarek</w:t>
      </w:r>
    </w:p>
    <w:p w14:paraId="10AFC25A" w14:textId="77777777" w:rsidR="00FB75DB" w:rsidRPr="009148C7" w:rsidRDefault="00F14006">
      <w:pPr>
        <w:spacing w:after="0"/>
        <w:rPr>
          <w:rFonts w:cstheme="minorHAnsi"/>
        </w:rPr>
      </w:pPr>
      <w:r w:rsidRPr="009148C7">
        <w:rPr>
          <w:rFonts w:cstheme="minorHAnsi"/>
        </w:rPr>
        <w:t>7. Agnieszka Łagodzka</w:t>
      </w:r>
    </w:p>
    <w:p w14:paraId="41BFA5C0" w14:textId="77777777" w:rsidR="00FB75DB" w:rsidRPr="009148C7" w:rsidRDefault="00F14006">
      <w:pPr>
        <w:spacing w:after="0"/>
        <w:rPr>
          <w:rFonts w:cstheme="minorHAnsi"/>
        </w:rPr>
      </w:pPr>
      <w:r w:rsidRPr="009148C7">
        <w:rPr>
          <w:rFonts w:cstheme="minorHAnsi"/>
        </w:rPr>
        <w:t>8. Piotr Maćkowiak</w:t>
      </w:r>
    </w:p>
    <w:p w14:paraId="70469349" w14:textId="77777777" w:rsidR="00FB75DB" w:rsidRPr="009148C7" w:rsidRDefault="00F14006">
      <w:pPr>
        <w:spacing w:after="0"/>
        <w:rPr>
          <w:rFonts w:cstheme="minorHAnsi"/>
        </w:rPr>
      </w:pPr>
      <w:r w:rsidRPr="009148C7">
        <w:rPr>
          <w:rFonts w:cstheme="minorHAnsi"/>
        </w:rPr>
        <w:t>9. Edyta Majsner</w:t>
      </w:r>
    </w:p>
    <w:p w14:paraId="5E8D3DDF" w14:textId="77777777" w:rsidR="00FB75DB" w:rsidRPr="009148C7" w:rsidRDefault="00F14006">
      <w:pPr>
        <w:spacing w:after="0"/>
        <w:rPr>
          <w:rFonts w:cstheme="minorHAnsi"/>
        </w:rPr>
      </w:pPr>
      <w:r w:rsidRPr="009148C7">
        <w:rPr>
          <w:rFonts w:cstheme="minorHAnsi"/>
        </w:rPr>
        <w:t>10. Bogumił Rożek</w:t>
      </w:r>
    </w:p>
    <w:p w14:paraId="6B8B72A5" w14:textId="77777777" w:rsidR="00FB75DB" w:rsidRPr="009148C7" w:rsidRDefault="00F14006">
      <w:pPr>
        <w:spacing w:after="0"/>
        <w:rPr>
          <w:rFonts w:cstheme="minorHAnsi"/>
        </w:rPr>
      </w:pPr>
      <w:r w:rsidRPr="009148C7">
        <w:rPr>
          <w:rFonts w:cstheme="minorHAnsi"/>
        </w:rPr>
        <w:t>11. Jarosław Ruta</w:t>
      </w:r>
    </w:p>
    <w:p w14:paraId="5FBA0D97" w14:textId="77777777" w:rsidR="00FB75DB" w:rsidRPr="009148C7" w:rsidRDefault="00F14006">
      <w:pPr>
        <w:spacing w:after="0"/>
        <w:rPr>
          <w:rFonts w:cstheme="minorHAnsi"/>
        </w:rPr>
      </w:pPr>
      <w:r w:rsidRPr="009148C7">
        <w:rPr>
          <w:rFonts w:cstheme="minorHAnsi"/>
        </w:rPr>
        <w:t>12. Marcin Stężycki</w:t>
      </w:r>
    </w:p>
    <w:p w14:paraId="7FA83830" w14:textId="77777777" w:rsidR="00FB75DB" w:rsidRPr="009148C7" w:rsidRDefault="00F14006">
      <w:pPr>
        <w:spacing w:after="0"/>
        <w:rPr>
          <w:rFonts w:cstheme="minorHAnsi"/>
        </w:rPr>
      </w:pPr>
      <w:r w:rsidRPr="009148C7">
        <w:rPr>
          <w:rFonts w:cstheme="minorHAnsi"/>
        </w:rPr>
        <w:t>13. Robert Zieliński</w:t>
      </w:r>
    </w:p>
    <w:p w14:paraId="73807D93" w14:textId="77777777" w:rsidR="00FB75DB" w:rsidRPr="009148C7" w:rsidRDefault="00F14006">
      <w:pPr>
        <w:spacing w:after="0"/>
        <w:rPr>
          <w:rFonts w:cstheme="minorHAnsi"/>
        </w:rPr>
      </w:pPr>
      <w:r w:rsidRPr="009148C7">
        <w:rPr>
          <w:rFonts w:cstheme="minorHAnsi"/>
        </w:rPr>
        <w:t>14. Zbigniew Zieliński</w:t>
      </w:r>
    </w:p>
    <w:p w14:paraId="235E5F39" w14:textId="77777777" w:rsidR="00FB75DB" w:rsidRPr="009148C7" w:rsidRDefault="00F14006">
      <w:pPr>
        <w:spacing w:after="0"/>
        <w:rPr>
          <w:rFonts w:cstheme="minorHAnsi"/>
        </w:rPr>
      </w:pPr>
      <w:r w:rsidRPr="009148C7">
        <w:rPr>
          <w:rFonts w:cstheme="minorHAnsi"/>
        </w:rPr>
        <w:t>15. Joanna Ziętkiewicz</w:t>
      </w:r>
    </w:p>
    <w:p w14:paraId="7677DA0E" w14:textId="77777777" w:rsidR="009E20F6" w:rsidRPr="009148C7" w:rsidRDefault="009E20F6">
      <w:pPr>
        <w:spacing w:after="0"/>
        <w:rPr>
          <w:rFonts w:cstheme="minorHAnsi"/>
        </w:rPr>
      </w:pPr>
    </w:p>
    <w:p w14:paraId="6EF54ECF" w14:textId="77777777" w:rsidR="009E20F6" w:rsidRPr="009148C7" w:rsidRDefault="009E20F6">
      <w:pPr>
        <w:spacing w:after="0"/>
        <w:rPr>
          <w:rFonts w:cstheme="minorHAnsi"/>
        </w:rPr>
      </w:pPr>
    </w:p>
    <w:p w14:paraId="53DD41A0" w14:textId="77777777" w:rsidR="00FB75DB" w:rsidRPr="00425A7C" w:rsidRDefault="00F14006" w:rsidP="00425A7C">
      <w:pPr>
        <w:pStyle w:val="Akapitzlist"/>
        <w:numPr>
          <w:ilvl w:val="0"/>
          <w:numId w:val="1"/>
        </w:numPr>
        <w:rPr>
          <w:rFonts w:cstheme="minorHAnsi"/>
          <w:b/>
        </w:rPr>
      </w:pPr>
      <w:r w:rsidRPr="00425A7C">
        <w:rPr>
          <w:rFonts w:cstheme="minorHAnsi"/>
          <w:b/>
        </w:rPr>
        <w:t>Otwarcie posiedzenia.</w:t>
      </w:r>
    </w:p>
    <w:p w14:paraId="6A2B7CA7" w14:textId="77777777" w:rsidR="00425A7C" w:rsidRPr="00506D25" w:rsidRDefault="00425A7C" w:rsidP="00425A7C">
      <w:pPr>
        <w:rPr>
          <w:rFonts w:cstheme="minorHAnsi"/>
        </w:rPr>
      </w:pPr>
      <w:r w:rsidRPr="00506D25">
        <w:rPr>
          <w:rFonts w:cstheme="minorHAnsi"/>
        </w:rPr>
        <w:t>Prowadząc</w:t>
      </w:r>
      <w:r>
        <w:rPr>
          <w:rFonts w:cstheme="minorHAnsi"/>
        </w:rPr>
        <w:t>y</w:t>
      </w:r>
      <w:r w:rsidRPr="00506D25">
        <w:rPr>
          <w:rFonts w:cstheme="minorHAnsi"/>
        </w:rPr>
        <w:t xml:space="preserve"> Obradom Przewodnicząc</w:t>
      </w:r>
      <w:r>
        <w:rPr>
          <w:rFonts w:cstheme="minorHAnsi"/>
        </w:rPr>
        <w:t>y</w:t>
      </w:r>
      <w:r w:rsidRPr="00506D25">
        <w:rPr>
          <w:rFonts w:cstheme="minorHAnsi"/>
        </w:rPr>
        <w:t xml:space="preserve"> Komisji </w:t>
      </w:r>
      <w:r>
        <w:rPr>
          <w:rFonts w:cstheme="minorHAnsi"/>
        </w:rPr>
        <w:t xml:space="preserve">Gospodarki i Rolnictwa </w:t>
      </w:r>
      <w:r w:rsidR="00FB6A99">
        <w:rPr>
          <w:rFonts w:cstheme="minorHAnsi"/>
        </w:rPr>
        <w:t>Marcin Stężycki</w:t>
      </w:r>
      <w:r w:rsidRPr="00506D25">
        <w:rPr>
          <w:rFonts w:cstheme="minorHAnsi"/>
        </w:rPr>
        <w:t xml:space="preserve"> otworzył Wspólne Posiedzenie Komisji Stałych Rady Miejskiej Krzywinia o godz. 17.00.</w:t>
      </w:r>
    </w:p>
    <w:p w14:paraId="2159F13B" w14:textId="77777777" w:rsidR="00425A7C" w:rsidRPr="00506D25" w:rsidRDefault="00425A7C" w:rsidP="00425A7C">
      <w:pPr>
        <w:pStyle w:val="NormalnyWeb"/>
        <w:spacing w:before="0" w:beforeAutospacing="0" w:after="0" w:afterAutospacing="0" w:line="276" w:lineRule="auto"/>
        <w:jc w:val="both"/>
        <w:rPr>
          <w:rFonts w:asciiTheme="minorHAnsi" w:hAnsiTheme="minorHAnsi" w:cstheme="minorHAnsi"/>
          <w:sz w:val="22"/>
          <w:szCs w:val="22"/>
        </w:rPr>
      </w:pPr>
      <w:r w:rsidRPr="00506D25">
        <w:rPr>
          <w:rFonts w:asciiTheme="minorHAnsi" w:hAnsiTheme="minorHAnsi" w:cstheme="minorHAnsi"/>
          <w:sz w:val="22"/>
          <w:szCs w:val="22"/>
        </w:rPr>
        <w:t>Przewodnicząc</w:t>
      </w:r>
      <w:r w:rsidR="00FB6A99">
        <w:rPr>
          <w:rFonts w:asciiTheme="minorHAnsi" w:hAnsiTheme="minorHAnsi" w:cstheme="minorHAnsi"/>
          <w:sz w:val="22"/>
          <w:szCs w:val="22"/>
        </w:rPr>
        <w:t>y</w:t>
      </w:r>
      <w:r w:rsidRPr="00506D25">
        <w:rPr>
          <w:rFonts w:asciiTheme="minorHAnsi" w:hAnsiTheme="minorHAnsi" w:cstheme="minorHAnsi"/>
          <w:sz w:val="22"/>
          <w:szCs w:val="22"/>
        </w:rPr>
        <w:t xml:space="preserve"> poprosił o zatwierdzenie kworum na posiedzeniu i stwierdził, że zgodnie z listą obecności w obradach uczestniczy 1</w:t>
      </w:r>
      <w:r>
        <w:rPr>
          <w:rFonts w:asciiTheme="minorHAnsi" w:hAnsiTheme="minorHAnsi" w:cstheme="minorHAnsi"/>
          <w:sz w:val="22"/>
          <w:szCs w:val="22"/>
        </w:rPr>
        <w:t>5</w:t>
      </w:r>
      <w:r w:rsidRPr="00506D25">
        <w:rPr>
          <w:rFonts w:asciiTheme="minorHAnsi" w:hAnsiTheme="minorHAnsi" w:cstheme="minorHAnsi"/>
          <w:sz w:val="22"/>
          <w:szCs w:val="22"/>
        </w:rPr>
        <w:t xml:space="preserve"> Radnych, co wobec ustawowego składu Rady wynoszącego 15 Radnych stanowi kworum do podejmowania prawomocnych decyzji.</w:t>
      </w:r>
    </w:p>
    <w:p w14:paraId="128820C1" w14:textId="77777777" w:rsidR="00425A7C" w:rsidRPr="00506D25" w:rsidRDefault="00425A7C" w:rsidP="00425A7C">
      <w:pPr>
        <w:spacing w:line="276" w:lineRule="auto"/>
        <w:rPr>
          <w:rFonts w:cstheme="minorHAnsi"/>
        </w:rPr>
      </w:pPr>
      <w:r w:rsidRPr="00506D25">
        <w:rPr>
          <w:rFonts w:cstheme="minorHAnsi"/>
        </w:rPr>
        <w:t>Przewodnicząc</w:t>
      </w:r>
      <w:r w:rsidR="00FB6A99">
        <w:rPr>
          <w:rFonts w:cstheme="minorHAnsi"/>
        </w:rPr>
        <w:t>y</w:t>
      </w:r>
      <w:r w:rsidRPr="00506D25">
        <w:rPr>
          <w:rFonts w:cstheme="minorHAnsi"/>
        </w:rPr>
        <w:t xml:space="preserve"> obradom powitał Radnych oraz zaproszonych gości.</w:t>
      </w:r>
    </w:p>
    <w:p w14:paraId="0B5D480F" w14:textId="77777777" w:rsidR="00190919" w:rsidRPr="00506D25" w:rsidRDefault="00190919" w:rsidP="00190919">
      <w:pPr>
        <w:spacing w:line="360" w:lineRule="auto"/>
        <w:rPr>
          <w:rFonts w:cstheme="minorHAnsi"/>
          <w:b/>
        </w:rPr>
      </w:pPr>
      <w:r w:rsidRPr="00506D25">
        <w:rPr>
          <w:rFonts w:cstheme="minorHAnsi"/>
          <w:b/>
        </w:rPr>
        <w:t>Obecni goście.</w:t>
      </w:r>
    </w:p>
    <w:p w14:paraId="14A226EB" w14:textId="77777777" w:rsidR="00190919" w:rsidRPr="00506D25" w:rsidRDefault="00190919" w:rsidP="00190919">
      <w:pPr>
        <w:pStyle w:val="NormalnyWeb"/>
        <w:numPr>
          <w:ilvl w:val="0"/>
          <w:numId w:val="2"/>
        </w:numPr>
        <w:spacing w:before="0" w:beforeAutospacing="0" w:after="0" w:afterAutospacing="0" w:line="276" w:lineRule="auto"/>
        <w:ind w:left="357" w:hanging="357"/>
        <w:rPr>
          <w:rFonts w:asciiTheme="minorHAnsi" w:hAnsiTheme="minorHAnsi" w:cstheme="minorHAnsi"/>
          <w:sz w:val="22"/>
          <w:szCs w:val="22"/>
        </w:rPr>
      </w:pPr>
      <w:r w:rsidRPr="00506D25">
        <w:rPr>
          <w:rFonts w:asciiTheme="minorHAnsi" w:hAnsiTheme="minorHAnsi" w:cstheme="minorHAnsi"/>
          <w:sz w:val="22"/>
          <w:szCs w:val="22"/>
        </w:rPr>
        <w:t>Przemysław Kaczor - Burmistrz Miasta i Gminy Krzywiń,</w:t>
      </w:r>
    </w:p>
    <w:p w14:paraId="2BBBB314" w14:textId="77777777" w:rsidR="00190919" w:rsidRPr="00506D25" w:rsidRDefault="00190919" w:rsidP="00190919">
      <w:pPr>
        <w:pStyle w:val="NormalnyWeb"/>
        <w:numPr>
          <w:ilvl w:val="0"/>
          <w:numId w:val="2"/>
        </w:numPr>
        <w:spacing w:before="0" w:beforeAutospacing="0" w:after="0" w:afterAutospacing="0" w:line="276" w:lineRule="auto"/>
        <w:ind w:left="357" w:hanging="357"/>
        <w:rPr>
          <w:rFonts w:asciiTheme="minorHAnsi" w:hAnsiTheme="minorHAnsi" w:cstheme="minorHAnsi"/>
          <w:sz w:val="22"/>
          <w:szCs w:val="22"/>
        </w:rPr>
      </w:pPr>
      <w:r w:rsidRPr="00506D25">
        <w:rPr>
          <w:rFonts w:asciiTheme="minorHAnsi" w:hAnsiTheme="minorHAnsi" w:cstheme="minorHAnsi"/>
          <w:sz w:val="22"/>
          <w:szCs w:val="22"/>
        </w:rPr>
        <w:t>Tomasz Szymański – Zastępca Burmistrza Miasta i Gminy Krzywiń</w:t>
      </w:r>
    </w:p>
    <w:p w14:paraId="5AD1D876" w14:textId="77777777" w:rsidR="00190919" w:rsidRPr="00506D25" w:rsidRDefault="00190919" w:rsidP="00190919">
      <w:pPr>
        <w:pStyle w:val="NormalnyWeb"/>
        <w:numPr>
          <w:ilvl w:val="0"/>
          <w:numId w:val="2"/>
        </w:numPr>
        <w:spacing w:before="0" w:beforeAutospacing="0" w:after="0" w:afterAutospacing="0" w:line="276" w:lineRule="auto"/>
        <w:ind w:left="357" w:hanging="357"/>
        <w:rPr>
          <w:rFonts w:asciiTheme="minorHAnsi" w:hAnsiTheme="minorHAnsi" w:cstheme="minorHAnsi"/>
          <w:sz w:val="22"/>
          <w:szCs w:val="22"/>
        </w:rPr>
      </w:pPr>
      <w:r w:rsidRPr="00506D25">
        <w:rPr>
          <w:rFonts w:asciiTheme="minorHAnsi" w:hAnsiTheme="minorHAnsi" w:cstheme="minorHAnsi"/>
          <w:sz w:val="22"/>
          <w:szCs w:val="22"/>
        </w:rPr>
        <w:t>Andrzej Konieczny - Sekretarz Miasta i Gminy Krzywiń,</w:t>
      </w:r>
    </w:p>
    <w:p w14:paraId="3F6A0AAC" w14:textId="77777777" w:rsidR="00190919" w:rsidRPr="00506D25" w:rsidRDefault="00190919" w:rsidP="00190919">
      <w:pPr>
        <w:pStyle w:val="NormalnyWeb"/>
        <w:numPr>
          <w:ilvl w:val="0"/>
          <w:numId w:val="2"/>
        </w:numPr>
        <w:spacing w:before="0" w:beforeAutospacing="0" w:after="0" w:afterAutospacing="0" w:line="276" w:lineRule="auto"/>
        <w:ind w:left="357" w:hanging="357"/>
        <w:rPr>
          <w:rFonts w:asciiTheme="minorHAnsi" w:hAnsiTheme="minorHAnsi" w:cstheme="minorHAnsi"/>
          <w:sz w:val="22"/>
          <w:szCs w:val="22"/>
        </w:rPr>
      </w:pPr>
      <w:bookmarkStart w:id="0" w:name="_GoBack"/>
      <w:r w:rsidRPr="00506D25">
        <w:rPr>
          <w:rFonts w:asciiTheme="minorHAnsi" w:hAnsiTheme="minorHAnsi" w:cstheme="minorHAnsi"/>
          <w:sz w:val="22"/>
          <w:szCs w:val="22"/>
        </w:rPr>
        <w:t>Iwon</w:t>
      </w:r>
      <w:bookmarkEnd w:id="0"/>
      <w:r w:rsidRPr="00506D25">
        <w:rPr>
          <w:rFonts w:asciiTheme="minorHAnsi" w:hAnsiTheme="minorHAnsi" w:cstheme="minorHAnsi"/>
          <w:sz w:val="22"/>
          <w:szCs w:val="22"/>
        </w:rPr>
        <w:t>a Kamińska - Skarbnik Miasta i Gminy Krzywiń,</w:t>
      </w:r>
    </w:p>
    <w:p w14:paraId="62284039" w14:textId="77777777" w:rsidR="00190919" w:rsidRPr="00506D25" w:rsidRDefault="00190919" w:rsidP="00190919">
      <w:pPr>
        <w:pStyle w:val="NormalnyWeb"/>
        <w:numPr>
          <w:ilvl w:val="0"/>
          <w:numId w:val="2"/>
        </w:numPr>
        <w:spacing w:before="0" w:beforeAutospacing="0" w:after="0" w:afterAutospacing="0" w:line="276" w:lineRule="auto"/>
        <w:ind w:left="357" w:hanging="357"/>
        <w:rPr>
          <w:rFonts w:asciiTheme="minorHAnsi" w:hAnsiTheme="minorHAnsi" w:cstheme="minorHAnsi"/>
          <w:sz w:val="22"/>
          <w:szCs w:val="22"/>
        </w:rPr>
      </w:pPr>
      <w:r w:rsidRPr="00506D25">
        <w:rPr>
          <w:rFonts w:asciiTheme="minorHAnsi" w:hAnsiTheme="minorHAnsi" w:cstheme="minorHAnsi"/>
          <w:sz w:val="22"/>
          <w:szCs w:val="22"/>
        </w:rPr>
        <w:lastRenderedPageBreak/>
        <w:t>Maciej Gubański - Kierownik Referatu Rozwoju i Gospodarki Lokalnej,</w:t>
      </w:r>
    </w:p>
    <w:p w14:paraId="3D34BF72" w14:textId="77777777" w:rsidR="00190919" w:rsidRPr="00506D25" w:rsidRDefault="00190919" w:rsidP="00190919">
      <w:pPr>
        <w:pStyle w:val="NormalnyWeb"/>
        <w:numPr>
          <w:ilvl w:val="0"/>
          <w:numId w:val="2"/>
        </w:numPr>
        <w:spacing w:before="0" w:beforeAutospacing="0" w:after="0" w:afterAutospacing="0" w:line="276" w:lineRule="auto"/>
        <w:ind w:left="357" w:hanging="357"/>
        <w:rPr>
          <w:rFonts w:asciiTheme="minorHAnsi" w:hAnsiTheme="minorHAnsi" w:cstheme="minorHAnsi"/>
          <w:sz w:val="22"/>
          <w:szCs w:val="22"/>
        </w:rPr>
      </w:pPr>
      <w:r w:rsidRPr="00506D25">
        <w:rPr>
          <w:rFonts w:asciiTheme="minorHAnsi" w:hAnsiTheme="minorHAnsi" w:cstheme="minorHAnsi"/>
          <w:sz w:val="22"/>
          <w:szCs w:val="22"/>
        </w:rPr>
        <w:t>Mieczysław Klupczyński – Radca Prawny Miasta i Gminy Krzywiń.</w:t>
      </w:r>
    </w:p>
    <w:p w14:paraId="2BA1521B" w14:textId="77777777" w:rsidR="00425A7C" w:rsidRPr="00425A7C" w:rsidRDefault="00425A7C" w:rsidP="00425A7C">
      <w:pPr>
        <w:rPr>
          <w:rFonts w:cstheme="minorHAnsi"/>
          <w:b/>
        </w:rPr>
      </w:pPr>
    </w:p>
    <w:p w14:paraId="66D7998B" w14:textId="77777777" w:rsidR="00FB75DB" w:rsidRPr="00190919" w:rsidRDefault="00F14006" w:rsidP="00190919">
      <w:pPr>
        <w:pStyle w:val="Akapitzlist"/>
        <w:numPr>
          <w:ilvl w:val="0"/>
          <w:numId w:val="1"/>
        </w:numPr>
        <w:rPr>
          <w:rFonts w:cstheme="minorHAnsi"/>
          <w:b/>
        </w:rPr>
      </w:pPr>
      <w:r w:rsidRPr="00190919">
        <w:rPr>
          <w:rFonts w:cstheme="minorHAnsi"/>
          <w:b/>
        </w:rPr>
        <w:t>Przyjęcie porządku posiedzenia.</w:t>
      </w:r>
    </w:p>
    <w:p w14:paraId="782A4B20" w14:textId="77777777" w:rsidR="00190919" w:rsidRPr="00190919" w:rsidRDefault="00190919" w:rsidP="00190919">
      <w:pPr>
        <w:rPr>
          <w:rFonts w:cstheme="minorHAnsi"/>
        </w:rPr>
      </w:pPr>
      <w:r w:rsidRPr="00190919">
        <w:rPr>
          <w:rFonts w:cstheme="minorHAnsi"/>
        </w:rPr>
        <w:t>Przewodnicząca posiedzenia odczytała porządek obrad.</w:t>
      </w:r>
    </w:p>
    <w:p w14:paraId="0990FE78" w14:textId="77777777" w:rsidR="00190919" w:rsidRPr="00190919" w:rsidRDefault="00190919" w:rsidP="00190919">
      <w:pPr>
        <w:rPr>
          <w:rFonts w:cstheme="minorHAnsi"/>
        </w:rPr>
      </w:pPr>
      <w:r w:rsidRPr="00190919">
        <w:rPr>
          <w:rFonts w:cstheme="minorHAnsi"/>
          <w:b/>
        </w:rPr>
        <w:t>Porządek obrad</w:t>
      </w:r>
    </w:p>
    <w:p w14:paraId="1A7EEE2E" w14:textId="77777777" w:rsidR="00190919" w:rsidRPr="00190919" w:rsidRDefault="00190919" w:rsidP="00190919">
      <w:pPr>
        <w:rPr>
          <w:rFonts w:cstheme="minorHAnsi"/>
        </w:rPr>
      </w:pPr>
      <w:r w:rsidRPr="00190919">
        <w:rPr>
          <w:rFonts w:cstheme="minorHAnsi"/>
        </w:rPr>
        <w:t>1. Otwarcie posiedzenia.</w:t>
      </w:r>
    </w:p>
    <w:p w14:paraId="1284111D" w14:textId="77777777" w:rsidR="00190919" w:rsidRPr="00190919" w:rsidRDefault="00190919" w:rsidP="00190919">
      <w:pPr>
        <w:rPr>
          <w:rFonts w:cstheme="minorHAnsi"/>
        </w:rPr>
      </w:pPr>
      <w:r w:rsidRPr="00190919">
        <w:rPr>
          <w:rFonts w:cstheme="minorHAnsi"/>
        </w:rPr>
        <w:t>2. Przyjęcie porządku posiedzenia.</w:t>
      </w:r>
    </w:p>
    <w:p w14:paraId="6F913410" w14:textId="77777777" w:rsidR="00190919" w:rsidRPr="00190919" w:rsidRDefault="00190919" w:rsidP="00190919">
      <w:pPr>
        <w:rPr>
          <w:rFonts w:cstheme="minorHAnsi"/>
        </w:rPr>
      </w:pPr>
      <w:r w:rsidRPr="00190919">
        <w:rPr>
          <w:rFonts w:cstheme="minorHAnsi"/>
        </w:rPr>
        <w:t>3. Przyjęcie protokołu XIV Wspólnego Posiedzenia Komisji Stałych Rady Miejskiej Krzywinia.</w:t>
      </w:r>
    </w:p>
    <w:p w14:paraId="3087424C" w14:textId="77777777" w:rsidR="00190919" w:rsidRPr="00190919" w:rsidRDefault="00190919" w:rsidP="00190919">
      <w:pPr>
        <w:rPr>
          <w:rFonts w:cstheme="minorHAnsi"/>
        </w:rPr>
      </w:pPr>
      <w:r w:rsidRPr="00190919">
        <w:rPr>
          <w:rFonts w:cstheme="minorHAnsi"/>
        </w:rPr>
        <w:t>4. Zapoznanie się z materiałami na XXI Sesję Rady Miejskiej Krzywinia oraz zaopiniowanie projektów uchwał.</w:t>
      </w:r>
    </w:p>
    <w:p w14:paraId="50073A72" w14:textId="77777777" w:rsidR="00190919" w:rsidRPr="00190919" w:rsidRDefault="00190919" w:rsidP="00190919">
      <w:pPr>
        <w:rPr>
          <w:rFonts w:cstheme="minorHAnsi"/>
        </w:rPr>
      </w:pPr>
      <w:r w:rsidRPr="00190919">
        <w:rPr>
          <w:rFonts w:cstheme="minorHAnsi"/>
        </w:rPr>
        <w:t>5. Sprawy bieżące Rady Miejskiej Krzywinia.</w:t>
      </w:r>
    </w:p>
    <w:p w14:paraId="405A0347" w14:textId="77777777" w:rsidR="00190919" w:rsidRPr="00190919" w:rsidRDefault="00190919" w:rsidP="00190919">
      <w:pPr>
        <w:rPr>
          <w:rFonts w:cstheme="minorHAnsi"/>
        </w:rPr>
      </w:pPr>
      <w:r w:rsidRPr="00190919">
        <w:rPr>
          <w:rFonts w:cstheme="minorHAnsi"/>
        </w:rPr>
        <w:t>6. Wolne wnioski i informacje.</w:t>
      </w:r>
    </w:p>
    <w:p w14:paraId="583C88CB" w14:textId="77777777" w:rsidR="00190919" w:rsidRPr="00190919" w:rsidRDefault="00190919" w:rsidP="00190919">
      <w:pPr>
        <w:rPr>
          <w:rFonts w:cstheme="minorHAnsi"/>
        </w:rPr>
      </w:pPr>
      <w:r w:rsidRPr="00190919">
        <w:rPr>
          <w:rFonts w:cstheme="minorHAnsi"/>
        </w:rPr>
        <w:t>7. Zamknięcie posiedzenia.</w:t>
      </w:r>
    </w:p>
    <w:p w14:paraId="2558B0F5" w14:textId="77777777" w:rsidR="00190919" w:rsidRPr="00506D25" w:rsidRDefault="00190919" w:rsidP="00190919">
      <w:pPr>
        <w:rPr>
          <w:rFonts w:cstheme="minorHAnsi"/>
        </w:rPr>
      </w:pPr>
      <w:r w:rsidRPr="00506D25">
        <w:rPr>
          <w:rFonts w:cstheme="minorHAnsi"/>
        </w:rPr>
        <w:t xml:space="preserve">Radni nie wnieśli uwag </w:t>
      </w:r>
      <w:r>
        <w:rPr>
          <w:rFonts w:cstheme="minorHAnsi"/>
        </w:rPr>
        <w:t>do przedstawionego porządku posiedzenia</w:t>
      </w:r>
      <w:r w:rsidRPr="00506D25">
        <w:rPr>
          <w:rFonts w:cstheme="minorHAnsi"/>
        </w:rPr>
        <w:t>.</w:t>
      </w:r>
    </w:p>
    <w:p w14:paraId="56897F58" w14:textId="77777777" w:rsidR="00FB75DB" w:rsidRPr="009148C7" w:rsidRDefault="00190919">
      <w:pPr>
        <w:rPr>
          <w:rFonts w:cstheme="minorHAnsi"/>
        </w:rPr>
      </w:pPr>
      <w:r>
        <w:rPr>
          <w:rFonts w:cstheme="minorHAnsi"/>
          <w:b/>
          <w:u w:val="single"/>
        </w:rPr>
        <w:t xml:space="preserve">KGiR </w:t>
      </w:r>
      <w:r w:rsidR="00F14006" w:rsidRPr="009148C7">
        <w:rPr>
          <w:rFonts w:cstheme="minorHAnsi"/>
          <w:b/>
          <w:u w:val="single"/>
        </w:rPr>
        <w:t>Głosowano w sprawie:</w:t>
      </w:r>
    </w:p>
    <w:p w14:paraId="73E732B9" w14:textId="77777777" w:rsidR="00FB75DB" w:rsidRPr="009148C7" w:rsidRDefault="00F14006">
      <w:pPr>
        <w:rPr>
          <w:rFonts w:cstheme="minorHAnsi"/>
        </w:rPr>
      </w:pPr>
      <w:r w:rsidRPr="009148C7">
        <w:rPr>
          <w:rFonts w:cstheme="minorHAnsi"/>
        </w:rPr>
        <w:t>Przyjęcie porządku posiedzenia.</w:t>
      </w:r>
    </w:p>
    <w:p w14:paraId="0791E8A8" w14:textId="77777777" w:rsidR="00FB75DB" w:rsidRPr="009148C7" w:rsidRDefault="00F14006">
      <w:pPr>
        <w:rPr>
          <w:rFonts w:cstheme="minorHAnsi"/>
        </w:rPr>
      </w:pPr>
      <w:r w:rsidRPr="009148C7">
        <w:rPr>
          <w:rFonts w:cstheme="minorHAnsi"/>
          <w:b/>
          <w:u w:val="single"/>
        </w:rPr>
        <w:t>Wyniki głosowania</w:t>
      </w:r>
    </w:p>
    <w:p w14:paraId="03973BD8" w14:textId="77777777" w:rsidR="00FB75DB" w:rsidRPr="009148C7" w:rsidRDefault="00F14006">
      <w:pPr>
        <w:rPr>
          <w:rFonts w:cstheme="minorHAnsi"/>
        </w:rPr>
      </w:pPr>
      <w:r w:rsidRPr="009148C7">
        <w:rPr>
          <w:rFonts w:cstheme="minorHAnsi"/>
        </w:rPr>
        <w:t>ZA: 5, PRZECIW: 0, WSTRZYMUJĘ SIĘ: 0, BRAK GŁOSU: 0, NIEOBECNI: 0</w:t>
      </w:r>
    </w:p>
    <w:p w14:paraId="5BDF7388" w14:textId="77777777" w:rsidR="00FB75DB" w:rsidRPr="009148C7" w:rsidRDefault="00F14006">
      <w:pPr>
        <w:rPr>
          <w:rFonts w:cstheme="minorHAnsi"/>
        </w:rPr>
      </w:pPr>
      <w:r w:rsidRPr="009148C7">
        <w:rPr>
          <w:rFonts w:cstheme="minorHAnsi"/>
          <w:b/>
          <w:u w:val="single"/>
        </w:rPr>
        <w:t>Wyniki imienne:</w:t>
      </w:r>
    </w:p>
    <w:p w14:paraId="26600CBD"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Patryk Jankowski, Andrzej Kaczmarek, Marcin Stężycki, Robert Zieliński, Zbigniew Zieliński</w:t>
      </w:r>
    </w:p>
    <w:p w14:paraId="4DD56A74" w14:textId="77777777" w:rsidR="00FB75DB" w:rsidRPr="009148C7"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0F61BC09" w14:textId="77777777" w:rsidR="00FB75DB" w:rsidRPr="009148C7" w:rsidRDefault="00190919">
      <w:pPr>
        <w:rPr>
          <w:rFonts w:cstheme="minorHAnsi"/>
        </w:rPr>
      </w:pPr>
      <w:r>
        <w:rPr>
          <w:rFonts w:cstheme="minorHAnsi"/>
          <w:b/>
          <w:u w:val="single"/>
        </w:rPr>
        <w:t xml:space="preserve">KOKiSS </w:t>
      </w:r>
      <w:r w:rsidR="00F14006" w:rsidRPr="009148C7">
        <w:rPr>
          <w:rFonts w:cstheme="minorHAnsi"/>
          <w:b/>
          <w:u w:val="single"/>
        </w:rPr>
        <w:t>Głosowano w sprawie:</w:t>
      </w:r>
    </w:p>
    <w:p w14:paraId="33775B38" w14:textId="77777777" w:rsidR="00FB75DB" w:rsidRPr="009148C7" w:rsidRDefault="00F14006">
      <w:pPr>
        <w:rPr>
          <w:rFonts w:cstheme="minorHAnsi"/>
        </w:rPr>
      </w:pPr>
      <w:r w:rsidRPr="009148C7">
        <w:rPr>
          <w:rFonts w:cstheme="minorHAnsi"/>
        </w:rPr>
        <w:t>Przyjęcie porządku posiedzenia.</w:t>
      </w:r>
    </w:p>
    <w:p w14:paraId="04F344CB" w14:textId="77777777" w:rsidR="00FB75DB" w:rsidRPr="009148C7" w:rsidRDefault="00F14006">
      <w:pPr>
        <w:rPr>
          <w:rFonts w:cstheme="minorHAnsi"/>
        </w:rPr>
      </w:pPr>
      <w:r w:rsidRPr="009148C7">
        <w:rPr>
          <w:rFonts w:cstheme="minorHAnsi"/>
          <w:b/>
          <w:u w:val="single"/>
        </w:rPr>
        <w:t>Wyniki głosowania</w:t>
      </w:r>
    </w:p>
    <w:p w14:paraId="03A2E43C" w14:textId="77777777" w:rsidR="00FB75DB" w:rsidRPr="009148C7" w:rsidRDefault="00F14006">
      <w:pPr>
        <w:rPr>
          <w:rFonts w:cstheme="minorHAnsi"/>
        </w:rPr>
      </w:pPr>
      <w:r w:rsidRPr="009148C7">
        <w:rPr>
          <w:rFonts w:cstheme="minorHAnsi"/>
        </w:rPr>
        <w:t>ZA: 5, PRZECIW: 0, WSTRZYMUJĘ SIĘ: 0, BRAK GŁOSU: 0, NIEOBECNI: 0</w:t>
      </w:r>
    </w:p>
    <w:p w14:paraId="1B1A8606" w14:textId="77777777" w:rsidR="00FB75DB" w:rsidRPr="009148C7" w:rsidRDefault="00F14006">
      <w:pPr>
        <w:rPr>
          <w:rFonts w:cstheme="minorHAnsi"/>
        </w:rPr>
      </w:pPr>
      <w:r w:rsidRPr="009148C7">
        <w:rPr>
          <w:rFonts w:cstheme="minorHAnsi"/>
          <w:b/>
          <w:u w:val="single"/>
        </w:rPr>
        <w:t>Wyniki imienne:</w:t>
      </w:r>
    </w:p>
    <w:p w14:paraId="63945ECE"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Krzysztof Dziubałka, Hanna Frankiewicz, Łukasz Hofman, Edyta Majsner, Jarosław Ruta</w:t>
      </w:r>
    </w:p>
    <w:p w14:paraId="4E0601BE" w14:textId="77777777" w:rsidR="00FB75DB" w:rsidRPr="009148C7"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577DA7FE" w14:textId="77777777" w:rsidR="00FB75DB" w:rsidRPr="009148C7" w:rsidRDefault="00190919">
      <w:pPr>
        <w:rPr>
          <w:rFonts w:cstheme="minorHAnsi"/>
        </w:rPr>
      </w:pPr>
      <w:r>
        <w:rPr>
          <w:rFonts w:cstheme="minorHAnsi"/>
          <w:b/>
          <w:u w:val="single"/>
        </w:rPr>
        <w:t xml:space="preserve">KR </w:t>
      </w:r>
      <w:r w:rsidR="00F14006" w:rsidRPr="009148C7">
        <w:rPr>
          <w:rFonts w:cstheme="minorHAnsi"/>
          <w:b/>
          <w:u w:val="single"/>
        </w:rPr>
        <w:t>Głosowano w sprawie:</w:t>
      </w:r>
    </w:p>
    <w:p w14:paraId="0AA2B08A" w14:textId="77777777" w:rsidR="00FB75DB" w:rsidRPr="009148C7" w:rsidRDefault="00F14006">
      <w:pPr>
        <w:rPr>
          <w:rFonts w:cstheme="minorHAnsi"/>
        </w:rPr>
      </w:pPr>
      <w:r w:rsidRPr="009148C7">
        <w:rPr>
          <w:rFonts w:cstheme="minorHAnsi"/>
        </w:rPr>
        <w:t>Przyjęcie porządku posiedzenia.</w:t>
      </w:r>
    </w:p>
    <w:p w14:paraId="1E5B5BE0" w14:textId="77777777" w:rsidR="00FB75DB" w:rsidRPr="009148C7" w:rsidRDefault="00F14006">
      <w:pPr>
        <w:rPr>
          <w:rFonts w:cstheme="minorHAnsi"/>
        </w:rPr>
      </w:pPr>
      <w:r w:rsidRPr="009148C7">
        <w:rPr>
          <w:rFonts w:cstheme="minorHAnsi"/>
          <w:b/>
          <w:u w:val="single"/>
        </w:rPr>
        <w:lastRenderedPageBreak/>
        <w:t>Wyniki głosowania</w:t>
      </w:r>
    </w:p>
    <w:p w14:paraId="31E06DA1" w14:textId="77777777" w:rsidR="00FB75DB" w:rsidRPr="009148C7" w:rsidRDefault="00F14006">
      <w:pPr>
        <w:rPr>
          <w:rFonts w:cstheme="minorHAnsi"/>
        </w:rPr>
      </w:pPr>
      <w:r w:rsidRPr="009148C7">
        <w:rPr>
          <w:rFonts w:cstheme="minorHAnsi"/>
        </w:rPr>
        <w:t>ZA: 5, PRZECIW: 0, WSTRZYMUJĘ SIĘ: 0, BRAK GŁOSU: 0, NIEOBECNI: 0</w:t>
      </w:r>
    </w:p>
    <w:p w14:paraId="09DA7762" w14:textId="77777777" w:rsidR="00FB75DB" w:rsidRPr="009148C7" w:rsidRDefault="00F14006">
      <w:pPr>
        <w:rPr>
          <w:rFonts w:cstheme="minorHAnsi"/>
        </w:rPr>
      </w:pPr>
      <w:r w:rsidRPr="009148C7">
        <w:rPr>
          <w:rFonts w:cstheme="minorHAnsi"/>
          <w:b/>
          <w:u w:val="single"/>
        </w:rPr>
        <w:t>Wyniki imienne:</w:t>
      </w:r>
    </w:p>
    <w:p w14:paraId="1D229F6E"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Beata Cugier, Edyta Majsner, Bogumił Rożek, Jarosław Ruta, Joanna Ziętkiewicz</w:t>
      </w:r>
    </w:p>
    <w:p w14:paraId="544AF49C" w14:textId="77777777" w:rsidR="00FB75DB" w:rsidRPr="009148C7"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5A96E09C" w14:textId="77777777" w:rsidR="00FB75DB" w:rsidRPr="009148C7" w:rsidRDefault="00190919">
      <w:pPr>
        <w:rPr>
          <w:rFonts w:cstheme="minorHAnsi"/>
        </w:rPr>
      </w:pPr>
      <w:r>
        <w:rPr>
          <w:rFonts w:cstheme="minorHAnsi"/>
          <w:b/>
          <w:u w:val="single"/>
        </w:rPr>
        <w:t xml:space="preserve">KSWiP </w:t>
      </w:r>
      <w:r w:rsidR="00F14006" w:rsidRPr="009148C7">
        <w:rPr>
          <w:rFonts w:cstheme="minorHAnsi"/>
          <w:b/>
          <w:u w:val="single"/>
        </w:rPr>
        <w:t>Głosowano w sprawie:</w:t>
      </w:r>
    </w:p>
    <w:p w14:paraId="693395A3" w14:textId="77777777" w:rsidR="00FB75DB" w:rsidRPr="009148C7" w:rsidRDefault="00F14006">
      <w:pPr>
        <w:rPr>
          <w:rFonts w:cstheme="minorHAnsi"/>
        </w:rPr>
      </w:pPr>
      <w:r w:rsidRPr="009148C7">
        <w:rPr>
          <w:rFonts w:cstheme="minorHAnsi"/>
        </w:rPr>
        <w:t>Przyjęcie porządku posiedzenia.</w:t>
      </w:r>
    </w:p>
    <w:p w14:paraId="7B008DAA" w14:textId="77777777" w:rsidR="00FB75DB" w:rsidRPr="009148C7" w:rsidRDefault="00F14006">
      <w:pPr>
        <w:rPr>
          <w:rFonts w:cstheme="minorHAnsi"/>
        </w:rPr>
      </w:pPr>
      <w:r w:rsidRPr="009148C7">
        <w:rPr>
          <w:rFonts w:cstheme="minorHAnsi"/>
          <w:b/>
          <w:u w:val="single"/>
        </w:rPr>
        <w:t>Wyniki głosowania</w:t>
      </w:r>
    </w:p>
    <w:p w14:paraId="5F47B1D6" w14:textId="77777777" w:rsidR="00FB75DB" w:rsidRPr="009148C7" w:rsidRDefault="00F14006">
      <w:pPr>
        <w:rPr>
          <w:rFonts w:cstheme="minorHAnsi"/>
        </w:rPr>
      </w:pPr>
      <w:r w:rsidRPr="009148C7">
        <w:rPr>
          <w:rFonts w:cstheme="minorHAnsi"/>
        </w:rPr>
        <w:t>ZA: 5, PRZECIW: 0, WSTRZYMUJĘ SIĘ: 0, BRAK GŁOSU: 0, NIEOBECNI: 0</w:t>
      </w:r>
    </w:p>
    <w:p w14:paraId="5C7E3AFA" w14:textId="77777777" w:rsidR="00FB75DB" w:rsidRPr="009148C7" w:rsidRDefault="00F14006">
      <w:pPr>
        <w:rPr>
          <w:rFonts w:cstheme="minorHAnsi"/>
        </w:rPr>
      </w:pPr>
      <w:r w:rsidRPr="009148C7">
        <w:rPr>
          <w:rFonts w:cstheme="minorHAnsi"/>
          <w:b/>
          <w:u w:val="single"/>
        </w:rPr>
        <w:t>Wyniki imienne:</w:t>
      </w:r>
    </w:p>
    <w:p w14:paraId="71A979A9"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Beata Cugier, Krzysztof Dziubałka, Agnieszka Łagodzka, Piotr Maćkowiak, Bogumił Rożek</w:t>
      </w:r>
    </w:p>
    <w:p w14:paraId="0DAD375E" w14:textId="77777777" w:rsidR="00FB75DB"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4931C513" w14:textId="77777777" w:rsidR="00190919" w:rsidRPr="009148C7" w:rsidRDefault="00190919">
      <w:pPr>
        <w:rPr>
          <w:rFonts w:cstheme="minorHAnsi"/>
        </w:rPr>
      </w:pPr>
    </w:p>
    <w:p w14:paraId="15623F06" w14:textId="77777777" w:rsidR="00FB75DB" w:rsidRPr="00190919" w:rsidRDefault="00F14006" w:rsidP="00190919">
      <w:pPr>
        <w:pStyle w:val="Akapitzlist"/>
        <w:numPr>
          <w:ilvl w:val="0"/>
          <w:numId w:val="1"/>
        </w:numPr>
        <w:rPr>
          <w:rFonts w:cstheme="minorHAnsi"/>
          <w:b/>
        </w:rPr>
      </w:pPr>
      <w:r w:rsidRPr="00190919">
        <w:rPr>
          <w:rFonts w:cstheme="minorHAnsi"/>
          <w:b/>
        </w:rPr>
        <w:t>Przyjęcie protokołu XIV Wspólnego Posiedzenia Komisji Stałych Rady Miejskiej Krzywinia.</w:t>
      </w:r>
    </w:p>
    <w:p w14:paraId="751889D7" w14:textId="77777777" w:rsidR="00190919" w:rsidRDefault="00190919" w:rsidP="00190919">
      <w:pPr>
        <w:ind w:left="360"/>
        <w:rPr>
          <w:rFonts w:cstheme="minorHAnsi"/>
          <w:b/>
        </w:rPr>
      </w:pPr>
    </w:p>
    <w:p w14:paraId="496CF3F1" w14:textId="77777777" w:rsidR="00190919" w:rsidRPr="00F9734A" w:rsidRDefault="00190919" w:rsidP="00190919">
      <w:pPr>
        <w:rPr>
          <w:rFonts w:cstheme="minorHAnsi"/>
        </w:rPr>
      </w:pPr>
      <w:r w:rsidRPr="00F9734A">
        <w:rPr>
          <w:rFonts w:cstheme="minorHAnsi"/>
        </w:rPr>
        <w:t>Radni nie wnieśli uwag i zastrzeżeń do protokołu. Przystąpiono do głosowania bez konieczności jego odczytywania.</w:t>
      </w:r>
    </w:p>
    <w:p w14:paraId="73D741AF" w14:textId="77777777" w:rsidR="00FB75DB" w:rsidRPr="009148C7" w:rsidRDefault="00190919">
      <w:pPr>
        <w:rPr>
          <w:rFonts w:cstheme="minorHAnsi"/>
        </w:rPr>
      </w:pPr>
      <w:r>
        <w:rPr>
          <w:rFonts w:cstheme="minorHAnsi"/>
          <w:b/>
          <w:u w:val="single"/>
        </w:rPr>
        <w:t xml:space="preserve">KGiR </w:t>
      </w:r>
      <w:r w:rsidR="00F14006" w:rsidRPr="009148C7">
        <w:rPr>
          <w:rFonts w:cstheme="minorHAnsi"/>
          <w:b/>
          <w:u w:val="single"/>
        </w:rPr>
        <w:t>Głosowano w sprawie:</w:t>
      </w:r>
    </w:p>
    <w:p w14:paraId="23FFCE50" w14:textId="77777777" w:rsidR="00FB75DB" w:rsidRPr="009148C7" w:rsidRDefault="00F14006">
      <w:pPr>
        <w:rPr>
          <w:rFonts w:cstheme="minorHAnsi"/>
        </w:rPr>
      </w:pPr>
      <w:r w:rsidRPr="009148C7">
        <w:rPr>
          <w:rFonts w:cstheme="minorHAnsi"/>
        </w:rPr>
        <w:t>Przyjęcie protokołu XIV Wspólnego Posiedzenia Komisji Stałych Rady Miejskiej Krzywinia.</w:t>
      </w:r>
    </w:p>
    <w:p w14:paraId="279A90BB" w14:textId="77777777" w:rsidR="00FB75DB" w:rsidRPr="009148C7" w:rsidRDefault="00F14006">
      <w:pPr>
        <w:rPr>
          <w:rFonts w:cstheme="minorHAnsi"/>
        </w:rPr>
      </w:pPr>
      <w:r w:rsidRPr="009148C7">
        <w:rPr>
          <w:rFonts w:cstheme="minorHAnsi"/>
          <w:b/>
          <w:u w:val="single"/>
        </w:rPr>
        <w:t>Wyniki głosowania</w:t>
      </w:r>
    </w:p>
    <w:p w14:paraId="6FAF1C37" w14:textId="77777777" w:rsidR="00FB75DB" w:rsidRPr="009148C7" w:rsidRDefault="00F14006">
      <w:pPr>
        <w:rPr>
          <w:rFonts w:cstheme="minorHAnsi"/>
        </w:rPr>
      </w:pPr>
      <w:r w:rsidRPr="009148C7">
        <w:rPr>
          <w:rFonts w:cstheme="minorHAnsi"/>
        </w:rPr>
        <w:t>ZA: 5, PRZECIW: 0, WSTRZYMUJĘ SIĘ: 0, BRAK GŁOSU: 0, NIEOBECNI: 0</w:t>
      </w:r>
    </w:p>
    <w:p w14:paraId="2BDA525B" w14:textId="77777777" w:rsidR="00FB75DB" w:rsidRPr="009148C7" w:rsidRDefault="00F14006">
      <w:pPr>
        <w:rPr>
          <w:rFonts w:cstheme="minorHAnsi"/>
        </w:rPr>
      </w:pPr>
      <w:r w:rsidRPr="009148C7">
        <w:rPr>
          <w:rFonts w:cstheme="minorHAnsi"/>
          <w:b/>
          <w:u w:val="single"/>
        </w:rPr>
        <w:t>Wyniki imienne:</w:t>
      </w:r>
    </w:p>
    <w:p w14:paraId="719647F2"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Patryk Jankowski, Andrzej Kaczmarek, Marcin Stężycki, Robert Zieliński, Zbigniew Zieliński</w:t>
      </w:r>
    </w:p>
    <w:p w14:paraId="2D52F56B" w14:textId="77777777" w:rsidR="00FB75DB" w:rsidRPr="009148C7"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629DCFED" w14:textId="77777777" w:rsidR="00FB75DB" w:rsidRPr="009148C7" w:rsidRDefault="00190919">
      <w:pPr>
        <w:rPr>
          <w:rFonts w:cstheme="minorHAnsi"/>
        </w:rPr>
      </w:pPr>
      <w:r>
        <w:rPr>
          <w:rFonts w:cstheme="minorHAnsi"/>
          <w:b/>
          <w:u w:val="single"/>
        </w:rPr>
        <w:t xml:space="preserve">KOKiSS </w:t>
      </w:r>
      <w:r w:rsidR="00F14006" w:rsidRPr="009148C7">
        <w:rPr>
          <w:rFonts w:cstheme="minorHAnsi"/>
          <w:b/>
          <w:u w:val="single"/>
        </w:rPr>
        <w:t>Głosowano w sprawie:</w:t>
      </w:r>
    </w:p>
    <w:p w14:paraId="5B3EB0EE" w14:textId="77777777" w:rsidR="00FB75DB" w:rsidRPr="009148C7" w:rsidRDefault="00F14006">
      <w:pPr>
        <w:rPr>
          <w:rFonts w:cstheme="minorHAnsi"/>
        </w:rPr>
      </w:pPr>
      <w:r w:rsidRPr="009148C7">
        <w:rPr>
          <w:rFonts w:cstheme="minorHAnsi"/>
        </w:rPr>
        <w:t>Przyjęcie protokołu XIV Wspólnego Posiedzenia Komisji Stałych Rady Miejskiej Krzywinia.</w:t>
      </w:r>
    </w:p>
    <w:p w14:paraId="0F1681A4" w14:textId="77777777" w:rsidR="00FB75DB" w:rsidRPr="009148C7" w:rsidRDefault="00F14006">
      <w:pPr>
        <w:rPr>
          <w:rFonts w:cstheme="minorHAnsi"/>
        </w:rPr>
      </w:pPr>
      <w:r w:rsidRPr="009148C7">
        <w:rPr>
          <w:rFonts w:cstheme="minorHAnsi"/>
          <w:b/>
          <w:u w:val="single"/>
        </w:rPr>
        <w:t>Wyniki głosowania</w:t>
      </w:r>
    </w:p>
    <w:p w14:paraId="6D78289F" w14:textId="77777777" w:rsidR="00FB75DB" w:rsidRPr="009148C7" w:rsidRDefault="00F14006">
      <w:pPr>
        <w:rPr>
          <w:rFonts w:cstheme="minorHAnsi"/>
        </w:rPr>
      </w:pPr>
      <w:r w:rsidRPr="009148C7">
        <w:rPr>
          <w:rFonts w:cstheme="minorHAnsi"/>
        </w:rPr>
        <w:t>ZA: 5, PRZECIW: 0, WSTRZYMUJĘ SIĘ: 0, BRAK GŁOSU: 0, NIEOBECNI: 0</w:t>
      </w:r>
    </w:p>
    <w:p w14:paraId="35BB56DF" w14:textId="77777777" w:rsidR="00FB75DB" w:rsidRPr="009148C7" w:rsidRDefault="00F14006">
      <w:pPr>
        <w:rPr>
          <w:rFonts w:cstheme="minorHAnsi"/>
        </w:rPr>
      </w:pPr>
      <w:r w:rsidRPr="009148C7">
        <w:rPr>
          <w:rFonts w:cstheme="minorHAnsi"/>
          <w:b/>
          <w:u w:val="single"/>
        </w:rPr>
        <w:t>Wyniki imienne:</w:t>
      </w:r>
    </w:p>
    <w:p w14:paraId="6F006D45"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Krzysztof Dziubałka, Hanna Frankiewicz, Łukasz Hofman, Edyta Majsner, Jarosław Ruta</w:t>
      </w:r>
    </w:p>
    <w:p w14:paraId="7E6CDC1C" w14:textId="77777777" w:rsidR="00FB75DB" w:rsidRPr="009148C7"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31451BAE" w14:textId="77777777" w:rsidR="00FB75DB" w:rsidRPr="009148C7" w:rsidRDefault="00190919">
      <w:pPr>
        <w:rPr>
          <w:rFonts w:cstheme="minorHAnsi"/>
        </w:rPr>
      </w:pPr>
      <w:r>
        <w:rPr>
          <w:rFonts w:cstheme="minorHAnsi"/>
          <w:b/>
          <w:u w:val="single"/>
        </w:rPr>
        <w:lastRenderedPageBreak/>
        <w:t xml:space="preserve">KR </w:t>
      </w:r>
      <w:r w:rsidR="00F14006" w:rsidRPr="009148C7">
        <w:rPr>
          <w:rFonts w:cstheme="minorHAnsi"/>
          <w:b/>
          <w:u w:val="single"/>
        </w:rPr>
        <w:t>Głosowano w sprawie:</w:t>
      </w:r>
    </w:p>
    <w:p w14:paraId="43439F47" w14:textId="77777777" w:rsidR="00FB75DB" w:rsidRPr="009148C7" w:rsidRDefault="00F14006">
      <w:pPr>
        <w:rPr>
          <w:rFonts w:cstheme="minorHAnsi"/>
        </w:rPr>
      </w:pPr>
      <w:r w:rsidRPr="009148C7">
        <w:rPr>
          <w:rFonts w:cstheme="minorHAnsi"/>
        </w:rPr>
        <w:t>Przyjęcie protokołu XIV Wspólnego Posiedzenia Komisji Stałych Rady Miejskiej Krzywinia.</w:t>
      </w:r>
    </w:p>
    <w:p w14:paraId="1442420F" w14:textId="77777777" w:rsidR="00FB75DB" w:rsidRPr="009148C7" w:rsidRDefault="00F14006">
      <w:pPr>
        <w:rPr>
          <w:rFonts w:cstheme="minorHAnsi"/>
        </w:rPr>
      </w:pPr>
      <w:r w:rsidRPr="009148C7">
        <w:rPr>
          <w:rFonts w:cstheme="minorHAnsi"/>
          <w:b/>
          <w:u w:val="single"/>
        </w:rPr>
        <w:t>Wyniki głosowania</w:t>
      </w:r>
    </w:p>
    <w:p w14:paraId="4CECF611" w14:textId="77777777" w:rsidR="00FB75DB" w:rsidRPr="009148C7" w:rsidRDefault="00F14006">
      <w:pPr>
        <w:rPr>
          <w:rFonts w:cstheme="minorHAnsi"/>
        </w:rPr>
      </w:pPr>
      <w:r w:rsidRPr="009148C7">
        <w:rPr>
          <w:rFonts w:cstheme="minorHAnsi"/>
        </w:rPr>
        <w:t>ZA: 5, PRZECIW: 0, WSTRZYMUJĘ SIĘ: 0, BRAK GŁOSU: 0, NIEOBECNI: 0</w:t>
      </w:r>
    </w:p>
    <w:p w14:paraId="39A8C1FE" w14:textId="77777777" w:rsidR="00FB75DB" w:rsidRPr="009148C7" w:rsidRDefault="00F14006">
      <w:pPr>
        <w:rPr>
          <w:rFonts w:cstheme="minorHAnsi"/>
        </w:rPr>
      </w:pPr>
      <w:r w:rsidRPr="009148C7">
        <w:rPr>
          <w:rFonts w:cstheme="minorHAnsi"/>
          <w:b/>
          <w:u w:val="single"/>
        </w:rPr>
        <w:t>Wyniki imienne:</w:t>
      </w:r>
    </w:p>
    <w:p w14:paraId="1A27029F"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Beata Cugier, Edyta Majsner, Bogumił Rożek, Jarosław Ruta, Joanna Ziętkiewicz</w:t>
      </w:r>
    </w:p>
    <w:p w14:paraId="659C3CF7" w14:textId="77777777" w:rsidR="00FB75DB" w:rsidRPr="009148C7"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35DBBA34" w14:textId="77777777" w:rsidR="00FB75DB" w:rsidRPr="009148C7" w:rsidRDefault="00190919">
      <w:pPr>
        <w:rPr>
          <w:rFonts w:cstheme="minorHAnsi"/>
        </w:rPr>
      </w:pPr>
      <w:r>
        <w:rPr>
          <w:rFonts w:cstheme="minorHAnsi"/>
          <w:b/>
          <w:u w:val="single"/>
        </w:rPr>
        <w:t xml:space="preserve">KSWiP </w:t>
      </w:r>
      <w:r w:rsidR="00F14006" w:rsidRPr="009148C7">
        <w:rPr>
          <w:rFonts w:cstheme="minorHAnsi"/>
          <w:b/>
          <w:u w:val="single"/>
        </w:rPr>
        <w:t>Głosowano w sprawie:</w:t>
      </w:r>
    </w:p>
    <w:p w14:paraId="49833B00" w14:textId="77777777" w:rsidR="00FB75DB" w:rsidRPr="009148C7" w:rsidRDefault="00F14006">
      <w:pPr>
        <w:rPr>
          <w:rFonts w:cstheme="minorHAnsi"/>
        </w:rPr>
      </w:pPr>
      <w:r w:rsidRPr="009148C7">
        <w:rPr>
          <w:rFonts w:cstheme="minorHAnsi"/>
        </w:rPr>
        <w:t>Przyjęcie protokołu XIV Wspólnego Posiedzenia Komisji Stałych Rady Miejskiej Krzywinia.</w:t>
      </w:r>
    </w:p>
    <w:p w14:paraId="4A7B4E3C" w14:textId="77777777" w:rsidR="00FB75DB" w:rsidRPr="009148C7" w:rsidRDefault="00F14006">
      <w:pPr>
        <w:rPr>
          <w:rFonts w:cstheme="minorHAnsi"/>
        </w:rPr>
      </w:pPr>
      <w:r w:rsidRPr="009148C7">
        <w:rPr>
          <w:rFonts w:cstheme="minorHAnsi"/>
          <w:b/>
          <w:u w:val="single"/>
        </w:rPr>
        <w:t>Wyniki głosowania</w:t>
      </w:r>
    </w:p>
    <w:p w14:paraId="77752876" w14:textId="77777777" w:rsidR="00FB75DB" w:rsidRPr="009148C7" w:rsidRDefault="00F14006">
      <w:pPr>
        <w:rPr>
          <w:rFonts w:cstheme="minorHAnsi"/>
        </w:rPr>
      </w:pPr>
      <w:r w:rsidRPr="009148C7">
        <w:rPr>
          <w:rFonts w:cstheme="minorHAnsi"/>
        </w:rPr>
        <w:t>ZA: 5, PRZECIW: 0, WSTRZYMUJĘ SIĘ: 0, BRAK GŁOSU: 0, NIEOBECNI: 0</w:t>
      </w:r>
    </w:p>
    <w:p w14:paraId="649E40CF" w14:textId="77777777" w:rsidR="00FB75DB" w:rsidRPr="009148C7" w:rsidRDefault="00F14006">
      <w:pPr>
        <w:rPr>
          <w:rFonts w:cstheme="minorHAnsi"/>
        </w:rPr>
      </w:pPr>
      <w:r w:rsidRPr="009148C7">
        <w:rPr>
          <w:rFonts w:cstheme="minorHAnsi"/>
          <w:b/>
          <w:u w:val="single"/>
        </w:rPr>
        <w:t>Wyniki imienne:</w:t>
      </w:r>
    </w:p>
    <w:p w14:paraId="26292E7A"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Beata Cugier, Krzysztof Dziubałka, Agnieszka Łagodzka, Piotr Maćkowiak, Bogumił Rożek</w:t>
      </w:r>
    </w:p>
    <w:p w14:paraId="14E8B9AB" w14:textId="77777777" w:rsidR="00FB75DB"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3F278334" w14:textId="77777777" w:rsidR="00190919" w:rsidRPr="009148C7" w:rsidRDefault="00190919">
      <w:pPr>
        <w:rPr>
          <w:rFonts w:cstheme="minorHAnsi"/>
        </w:rPr>
      </w:pPr>
    </w:p>
    <w:p w14:paraId="69E13090" w14:textId="77777777" w:rsidR="00FB75DB" w:rsidRPr="00190919" w:rsidRDefault="00F14006" w:rsidP="00190919">
      <w:pPr>
        <w:pStyle w:val="Akapitzlist"/>
        <w:numPr>
          <w:ilvl w:val="0"/>
          <w:numId w:val="1"/>
        </w:numPr>
        <w:rPr>
          <w:rFonts w:cstheme="minorHAnsi"/>
          <w:b/>
        </w:rPr>
      </w:pPr>
      <w:r w:rsidRPr="00190919">
        <w:rPr>
          <w:rFonts w:cstheme="minorHAnsi"/>
          <w:b/>
        </w:rPr>
        <w:t>Zapoznanie się z materiałami na XXI Sesję Rady Miejskiej Krzywinia oraz zaopiniowanie projektów uchwał.</w:t>
      </w:r>
    </w:p>
    <w:p w14:paraId="7F10F9DF" w14:textId="77777777" w:rsidR="00190919" w:rsidRDefault="00190919" w:rsidP="00190919">
      <w:pPr>
        <w:rPr>
          <w:rFonts w:cstheme="minorHAnsi"/>
        </w:rPr>
      </w:pPr>
    </w:p>
    <w:p w14:paraId="494EDFFD" w14:textId="77777777" w:rsidR="00190919" w:rsidRPr="00190919" w:rsidRDefault="00190919" w:rsidP="00190919">
      <w:pPr>
        <w:pStyle w:val="Akapitzlist"/>
        <w:numPr>
          <w:ilvl w:val="0"/>
          <w:numId w:val="4"/>
        </w:numPr>
        <w:rPr>
          <w:rFonts w:cstheme="minorHAnsi"/>
          <w:b/>
        </w:rPr>
      </w:pPr>
      <w:r w:rsidRPr="00190919">
        <w:rPr>
          <w:rFonts w:cstheme="minorHAnsi"/>
          <w:b/>
        </w:rPr>
        <w:t>projekt uchwały w sprawie zmiany uchwały budżetowej Miasta i Gminy Krzywiń na rok 2026 omówiła Skarbnik Iwona Kamińska</w:t>
      </w:r>
    </w:p>
    <w:p w14:paraId="71F3D00A" w14:textId="77777777" w:rsidR="00FB75DB" w:rsidRPr="009148C7" w:rsidRDefault="009B32CF">
      <w:pPr>
        <w:rPr>
          <w:rFonts w:cstheme="minorHAnsi"/>
        </w:rPr>
      </w:pPr>
      <w:r>
        <w:rPr>
          <w:rFonts w:cstheme="minorHAnsi"/>
          <w:b/>
          <w:u w:val="single"/>
        </w:rPr>
        <w:t xml:space="preserve">KGiR </w:t>
      </w:r>
      <w:r w:rsidR="00F14006" w:rsidRPr="009148C7">
        <w:rPr>
          <w:rFonts w:cstheme="minorHAnsi"/>
          <w:b/>
          <w:u w:val="single"/>
        </w:rPr>
        <w:t>Głosowano w sprawie:</w:t>
      </w:r>
    </w:p>
    <w:p w14:paraId="3180F563" w14:textId="77777777" w:rsidR="00FB75DB" w:rsidRPr="009148C7" w:rsidRDefault="00F14006">
      <w:pPr>
        <w:rPr>
          <w:rFonts w:cstheme="minorHAnsi"/>
        </w:rPr>
      </w:pPr>
      <w:r w:rsidRPr="009148C7">
        <w:rPr>
          <w:rFonts w:cstheme="minorHAnsi"/>
        </w:rPr>
        <w:t>Kto jest za pozytywna opinią dla projektu uchwały w sprawie zmiany uchwały budżetowej Miasta i Gminy Krzywiń na rok 2026.</w:t>
      </w:r>
    </w:p>
    <w:p w14:paraId="3B52A437" w14:textId="77777777" w:rsidR="00FB75DB" w:rsidRPr="009148C7" w:rsidRDefault="00F14006">
      <w:pPr>
        <w:rPr>
          <w:rFonts w:cstheme="minorHAnsi"/>
        </w:rPr>
      </w:pPr>
      <w:r w:rsidRPr="009148C7">
        <w:rPr>
          <w:rFonts w:cstheme="minorHAnsi"/>
          <w:b/>
          <w:u w:val="single"/>
        </w:rPr>
        <w:t>Wyniki głosowania</w:t>
      </w:r>
    </w:p>
    <w:p w14:paraId="6C72B63B" w14:textId="77777777" w:rsidR="00FB75DB" w:rsidRPr="009148C7" w:rsidRDefault="00F14006">
      <w:pPr>
        <w:rPr>
          <w:rFonts w:cstheme="minorHAnsi"/>
        </w:rPr>
      </w:pPr>
      <w:r w:rsidRPr="009148C7">
        <w:rPr>
          <w:rFonts w:cstheme="minorHAnsi"/>
        </w:rPr>
        <w:t>ZA: 5, PRZECIW: 0, WSTRZYMUJĘ SIĘ: 0, BRAK GŁOSU: 0, NIEOBECNI: 0</w:t>
      </w:r>
    </w:p>
    <w:p w14:paraId="07C5F6FD" w14:textId="77777777" w:rsidR="00FB75DB" w:rsidRPr="009148C7" w:rsidRDefault="00F14006">
      <w:pPr>
        <w:rPr>
          <w:rFonts w:cstheme="minorHAnsi"/>
        </w:rPr>
      </w:pPr>
      <w:r w:rsidRPr="009148C7">
        <w:rPr>
          <w:rFonts w:cstheme="minorHAnsi"/>
          <w:b/>
          <w:u w:val="single"/>
        </w:rPr>
        <w:t>Wyniki imienne:</w:t>
      </w:r>
    </w:p>
    <w:p w14:paraId="50A0FDA2"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Patryk Jankowski, Andrzej Kaczmarek, Marcin Stężycki, Robert Zieliński, Zbigniew Zieliński</w:t>
      </w:r>
    </w:p>
    <w:p w14:paraId="4B2F12C2" w14:textId="77777777" w:rsidR="00FB75DB" w:rsidRPr="009148C7"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67EF6D52" w14:textId="77777777" w:rsidR="00FB75DB" w:rsidRPr="009148C7" w:rsidRDefault="009B32CF">
      <w:pPr>
        <w:rPr>
          <w:rFonts w:cstheme="minorHAnsi"/>
        </w:rPr>
      </w:pPr>
      <w:r>
        <w:rPr>
          <w:rFonts w:cstheme="minorHAnsi"/>
          <w:b/>
          <w:u w:val="single"/>
        </w:rPr>
        <w:t xml:space="preserve">KOKiSS </w:t>
      </w:r>
      <w:r w:rsidR="00F14006" w:rsidRPr="009148C7">
        <w:rPr>
          <w:rFonts w:cstheme="minorHAnsi"/>
          <w:b/>
          <w:u w:val="single"/>
        </w:rPr>
        <w:t>Głosowano w sprawie:</w:t>
      </w:r>
    </w:p>
    <w:p w14:paraId="6741E29D" w14:textId="77777777" w:rsidR="00FB75DB" w:rsidRPr="009148C7" w:rsidRDefault="00F14006">
      <w:pPr>
        <w:rPr>
          <w:rFonts w:cstheme="minorHAnsi"/>
        </w:rPr>
      </w:pPr>
      <w:r w:rsidRPr="009148C7">
        <w:rPr>
          <w:rFonts w:cstheme="minorHAnsi"/>
        </w:rPr>
        <w:t>Kto jest za pozytywna opinią dla projektu uchwały w sprawie zmiany uchwały budżetowej Miasta i Gminy Krzywiń na rok 2026</w:t>
      </w:r>
    </w:p>
    <w:p w14:paraId="659F9C97" w14:textId="77777777" w:rsidR="00FB75DB" w:rsidRPr="009148C7" w:rsidRDefault="00F14006">
      <w:pPr>
        <w:rPr>
          <w:rFonts w:cstheme="minorHAnsi"/>
        </w:rPr>
      </w:pPr>
      <w:r w:rsidRPr="009148C7">
        <w:rPr>
          <w:rFonts w:cstheme="minorHAnsi"/>
          <w:b/>
          <w:u w:val="single"/>
        </w:rPr>
        <w:lastRenderedPageBreak/>
        <w:t>Wyniki głosowania</w:t>
      </w:r>
    </w:p>
    <w:p w14:paraId="37473ADA" w14:textId="77777777" w:rsidR="00FB75DB" w:rsidRPr="009148C7" w:rsidRDefault="00F14006">
      <w:pPr>
        <w:rPr>
          <w:rFonts w:cstheme="minorHAnsi"/>
        </w:rPr>
      </w:pPr>
      <w:r w:rsidRPr="009148C7">
        <w:rPr>
          <w:rFonts w:cstheme="minorHAnsi"/>
        </w:rPr>
        <w:t>ZA: 5, PRZECIW: 0, WSTRZYMUJĘ SIĘ: 0, BRAK GŁOSU: 0, NIEOBECNI: 0</w:t>
      </w:r>
    </w:p>
    <w:p w14:paraId="42A9898C" w14:textId="77777777" w:rsidR="00FB75DB" w:rsidRPr="009148C7" w:rsidRDefault="00F14006">
      <w:pPr>
        <w:rPr>
          <w:rFonts w:cstheme="minorHAnsi"/>
        </w:rPr>
      </w:pPr>
      <w:r w:rsidRPr="009148C7">
        <w:rPr>
          <w:rFonts w:cstheme="minorHAnsi"/>
          <w:b/>
          <w:u w:val="single"/>
        </w:rPr>
        <w:t>Wyniki imienne:</w:t>
      </w:r>
    </w:p>
    <w:p w14:paraId="7D0E9D37"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Krzysztof Dziubałka, Hanna Frankiewicz, Łukasz Hofman, Edyta Majsner, Jarosław Ruta</w:t>
      </w:r>
    </w:p>
    <w:p w14:paraId="34B2539F" w14:textId="77777777" w:rsidR="00FB75DB" w:rsidRPr="009148C7"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383ED25B" w14:textId="77777777" w:rsidR="00FB75DB" w:rsidRPr="009148C7" w:rsidRDefault="009B32CF">
      <w:pPr>
        <w:rPr>
          <w:rFonts w:cstheme="minorHAnsi"/>
        </w:rPr>
      </w:pPr>
      <w:r>
        <w:rPr>
          <w:rFonts w:cstheme="minorHAnsi"/>
          <w:b/>
          <w:u w:val="single"/>
        </w:rPr>
        <w:t xml:space="preserve">KR </w:t>
      </w:r>
      <w:r w:rsidR="00F14006" w:rsidRPr="009148C7">
        <w:rPr>
          <w:rFonts w:cstheme="minorHAnsi"/>
          <w:b/>
          <w:u w:val="single"/>
        </w:rPr>
        <w:t>Głosowano w sprawie:</w:t>
      </w:r>
    </w:p>
    <w:p w14:paraId="5D18AD7F" w14:textId="77777777" w:rsidR="00FB75DB" w:rsidRPr="009148C7" w:rsidRDefault="00F14006">
      <w:pPr>
        <w:rPr>
          <w:rFonts w:cstheme="minorHAnsi"/>
        </w:rPr>
      </w:pPr>
      <w:r w:rsidRPr="009148C7">
        <w:rPr>
          <w:rFonts w:cstheme="minorHAnsi"/>
        </w:rPr>
        <w:t>Kto jest za pozytywna opinią dla projektu uchwały w sprawie zmiany uchwały budżetowej Miasta i Gminy Krzywiń na rok 2026</w:t>
      </w:r>
    </w:p>
    <w:p w14:paraId="16C4C312" w14:textId="77777777" w:rsidR="00FB75DB" w:rsidRPr="009148C7" w:rsidRDefault="00F14006">
      <w:pPr>
        <w:rPr>
          <w:rFonts w:cstheme="minorHAnsi"/>
        </w:rPr>
      </w:pPr>
      <w:r w:rsidRPr="009148C7">
        <w:rPr>
          <w:rFonts w:cstheme="minorHAnsi"/>
          <w:b/>
          <w:u w:val="single"/>
        </w:rPr>
        <w:t>Wyniki głosowania</w:t>
      </w:r>
    </w:p>
    <w:p w14:paraId="157C4C87" w14:textId="77777777" w:rsidR="00FB75DB" w:rsidRPr="009148C7" w:rsidRDefault="00F14006">
      <w:pPr>
        <w:rPr>
          <w:rFonts w:cstheme="minorHAnsi"/>
        </w:rPr>
      </w:pPr>
      <w:r w:rsidRPr="009148C7">
        <w:rPr>
          <w:rFonts w:cstheme="minorHAnsi"/>
        </w:rPr>
        <w:t>ZA: 5, PRZECIW: 0, WSTRZYMUJĘ SIĘ: 0, BRAK GŁOSU: 0, NIEOBECNI: 0</w:t>
      </w:r>
    </w:p>
    <w:p w14:paraId="5C90995A" w14:textId="77777777" w:rsidR="00FB75DB" w:rsidRPr="009148C7" w:rsidRDefault="00F14006">
      <w:pPr>
        <w:rPr>
          <w:rFonts w:cstheme="minorHAnsi"/>
        </w:rPr>
      </w:pPr>
      <w:r w:rsidRPr="009148C7">
        <w:rPr>
          <w:rFonts w:cstheme="minorHAnsi"/>
          <w:b/>
          <w:u w:val="single"/>
        </w:rPr>
        <w:t>Wyniki imienne:</w:t>
      </w:r>
    </w:p>
    <w:p w14:paraId="32580862"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Beata Cugier, Edyta Majsner, Bogumił Rożek, Jarosław Ruta, Joanna Ziętkiewicz</w:t>
      </w:r>
    </w:p>
    <w:p w14:paraId="764666A6" w14:textId="77777777" w:rsidR="00FB75DB" w:rsidRPr="009148C7"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05DCE059" w14:textId="77777777" w:rsidR="00FB75DB" w:rsidRPr="009148C7" w:rsidRDefault="009B32CF">
      <w:pPr>
        <w:rPr>
          <w:rFonts w:cstheme="minorHAnsi"/>
        </w:rPr>
      </w:pPr>
      <w:r>
        <w:rPr>
          <w:rFonts w:cstheme="minorHAnsi"/>
          <w:b/>
          <w:u w:val="single"/>
        </w:rPr>
        <w:t xml:space="preserve">KSWiP </w:t>
      </w:r>
      <w:r w:rsidR="00F14006" w:rsidRPr="009148C7">
        <w:rPr>
          <w:rFonts w:cstheme="minorHAnsi"/>
          <w:b/>
          <w:u w:val="single"/>
        </w:rPr>
        <w:t>Głosowano w sprawie:</w:t>
      </w:r>
    </w:p>
    <w:p w14:paraId="05977B7F" w14:textId="77777777" w:rsidR="00FB75DB" w:rsidRPr="009148C7" w:rsidRDefault="00F14006">
      <w:pPr>
        <w:rPr>
          <w:rFonts w:cstheme="minorHAnsi"/>
        </w:rPr>
      </w:pPr>
      <w:r w:rsidRPr="009148C7">
        <w:rPr>
          <w:rFonts w:cstheme="minorHAnsi"/>
        </w:rPr>
        <w:t>Kto jest za pozytywna opinią dla projektu uchwały w sprawie zmiany uchwały budżetowej Miasta i Gminy Krzywiń na rok 2026</w:t>
      </w:r>
    </w:p>
    <w:p w14:paraId="1F695D5A" w14:textId="77777777" w:rsidR="00FB75DB" w:rsidRPr="009148C7" w:rsidRDefault="00F14006">
      <w:pPr>
        <w:rPr>
          <w:rFonts w:cstheme="minorHAnsi"/>
        </w:rPr>
      </w:pPr>
      <w:r w:rsidRPr="009148C7">
        <w:rPr>
          <w:rFonts w:cstheme="minorHAnsi"/>
          <w:b/>
          <w:u w:val="single"/>
        </w:rPr>
        <w:t>Wyniki głosowania</w:t>
      </w:r>
    </w:p>
    <w:p w14:paraId="282F1199" w14:textId="77777777" w:rsidR="00FB75DB" w:rsidRPr="009148C7" w:rsidRDefault="00F14006">
      <w:pPr>
        <w:rPr>
          <w:rFonts w:cstheme="minorHAnsi"/>
        </w:rPr>
      </w:pPr>
      <w:r w:rsidRPr="009148C7">
        <w:rPr>
          <w:rFonts w:cstheme="minorHAnsi"/>
        </w:rPr>
        <w:t>ZA: 5, PRZECIW: 0, WSTRZYMUJĘ SIĘ: 0, BRAK GŁOSU: 0, NIEOBECNI: 0</w:t>
      </w:r>
    </w:p>
    <w:p w14:paraId="30C2F47F" w14:textId="77777777" w:rsidR="00FB75DB" w:rsidRPr="009148C7" w:rsidRDefault="00F14006">
      <w:pPr>
        <w:rPr>
          <w:rFonts w:cstheme="minorHAnsi"/>
        </w:rPr>
      </w:pPr>
      <w:r w:rsidRPr="009148C7">
        <w:rPr>
          <w:rFonts w:cstheme="minorHAnsi"/>
          <w:b/>
          <w:u w:val="single"/>
        </w:rPr>
        <w:t>Wyniki imienne:</w:t>
      </w:r>
    </w:p>
    <w:p w14:paraId="422A84C7"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Beata Cugier, Krzysztof Dziubałka, Agnieszka Łagodzka, Piotr Maćkowiak, Bogumił Rożek</w:t>
      </w:r>
    </w:p>
    <w:p w14:paraId="74349B8F" w14:textId="77777777" w:rsidR="00FB75DB"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2140B1EA" w14:textId="77777777" w:rsidR="009B32CF" w:rsidRDefault="009B32CF">
      <w:pPr>
        <w:rPr>
          <w:rFonts w:cstheme="minorHAnsi"/>
        </w:rPr>
      </w:pPr>
    </w:p>
    <w:p w14:paraId="49F62650" w14:textId="77777777" w:rsidR="009B32CF" w:rsidRDefault="009B32CF" w:rsidP="009B32CF">
      <w:pPr>
        <w:pStyle w:val="Akapitzlist"/>
        <w:numPr>
          <w:ilvl w:val="0"/>
          <w:numId w:val="4"/>
        </w:numPr>
        <w:rPr>
          <w:rFonts w:cstheme="minorHAnsi"/>
          <w:b/>
        </w:rPr>
      </w:pPr>
      <w:r w:rsidRPr="009B32CF">
        <w:rPr>
          <w:rFonts w:cstheme="minorHAnsi"/>
          <w:b/>
        </w:rPr>
        <w:t>projekt uchwały w sprawie zmian Wieloletniej Prognozy Finansowej Miasta i Gminy Krzywiń na lata 2026-2043 omówiła Skarbnik Iwona Kamińska</w:t>
      </w:r>
    </w:p>
    <w:p w14:paraId="0328AFC5" w14:textId="77777777" w:rsidR="00837B60" w:rsidRDefault="00837B60" w:rsidP="00837B60">
      <w:pPr>
        <w:ind w:left="360"/>
        <w:rPr>
          <w:rFonts w:cstheme="minorHAnsi"/>
          <w:b/>
        </w:rPr>
      </w:pPr>
    </w:p>
    <w:p w14:paraId="4AEBD0D6" w14:textId="77777777" w:rsidR="00837B60" w:rsidRPr="00837B60" w:rsidRDefault="00837B60" w:rsidP="00837B60">
      <w:pPr>
        <w:spacing w:before="100" w:beforeAutospacing="1" w:after="100" w:afterAutospacing="1" w:line="240" w:lineRule="auto"/>
        <w:rPr>
          <w:rFonts w:eastAsia="Times New Roman" w:cstheme="minorHAnsi"/>
        </w:rPr>
      </w:pPr>
      <w:r w:rsidRPr="00837B60">
        <w:rPr>
          <w:rFonts w:eastAsia="Times New Roman" w:cstheme="minorHAnsi"/>
        </w:rPr>
        <w:t>Po przedstawieniu tematu przewodniczący zapytał, czy członkowie komisji mają pytania lub uwagi.</w:t>
      </w:r>
    </w:p>
    <w:p w14:paraId="53B78B64" w14:textId="77777777" w:rsidR="00837B60" w:rsidRPr="00837B60" w:rsidRDefault="00837B60" w:rsidP="00837B60">
      <w:pPr>
        <w:spacing w:before="100" w:beforeAutospacing="1" w:after="100" w:afterAutospacing="1" w:line="240" w:lineRule="auto"/>
        <w:rPr>
          <w:rFonts w:eastAsia="Times New Roman" w:cstheme="minorHAnsi"/>
        </w:rPr>
      </w:pPr>
      <w:r>
        <w:rPr>
          <w:rFonts w:eastAsia="Times New Roman" w:cstheme="minorHAnsi"/>
        </w:rPr>
        <w:t xml:space="preserve">Radny Jarosław Ruta </w:t>
      </w:r>
      <w:r w:rsidRPr="00837B60">
        <w:rPr>
          <w:rFonts w:eastAsia="Times New Roman" w:cstheme="minorHAnsi"/>
        </w:rPr>
        <w:t>zwrócił się z pytaniem dotyczącym zwiększenia kwoty o 6 000 zł na realizację ścieżki, dopytując, czy wynika ono z wcześniej planowanych działań, czy stanowi dodatkowe zwiększenie środków.</w:t>
      </w:r>
    </w:p>
    <w:p w14:paraId="436B7084" w14:textId="77777777" w:rsidR="00837B60" w:rsidRPr="00837B60" w:rsidRDefault="00837B60" w:rsidP="00837B60">
      <w:pPr>
        <w:spacing w:before="100" w:beforeAutospacing="1" w:after="100" w:afterAutospacing="1" w:line="240" w:lineRule="auto"/>
        <w:rPr>
          <w:rFonts w:eastAsia="Times New Roman" w:cstheme="minorHAnsi"/>
        </w:rPr>
      </w:pPr>
      <w:r w:rsidRPr="00837B60">
        <w:rPr>
          <w:rFonts w:eastAsia="Times New Roman" w:cstheme="minorHAnsi"/>
        </w:rPr>
        <w:t xml:space="preserve">Pani Iwona </w:t>
      </w:r>
      <w:r>
        <w:rPr>
          <w:rFonts w:eastAsia="Times New Roman" w:cstheme="minorHAnsi"/>
        </w:rPr>
        <w:t xml:space="preserve">Kamińska </w:t>
      </w:r>
      <w:r w:rsidRPr="00837B60">
        <w:rPr>
          <w:rFonts w:eastAsia="Times New Roman" w:cstheme="minorHAnsi"/>
        </w:rPr>
        <w:t xml:space="preserve">wyjaśniła, że jest to zwiększenie wynikające z dodatkowych środków. Wskazała, że kwota była wcześniej szacowana w grudniu poprzedniego roku, natomiast po dokładnej analizie oraz </w:t>
      </w:r>
      <w:r w:rsidRPr="00837B60">
        <w:rPr>
          <w:rFonts w:eastAsia="Times New Roman" w:cstheme="minorHAnsi"/>
        </w:rPr>
        <w:lastRenderedPageBreak/>
        <w:t>rozliczeniu roku okazało się, że konieczne jest uzupełnienie budżetu o brakującą kwotę 6 000 zł. Zaznaczyła również, że ostateczny koszt inwestycji może jeszcze ulec zmianie.</w:t>
      </w:r>
    </w:p>
    <w:p w14:paraId="0BC85518" w14:textId="77777777" w:rsidR="00837B60" w:rsidRPr="00837B60" w:rsidRDefault="00837B60" w:rsidP="00837B60">
      <w:pPr>
        <w:spacing w:before="100" w:beforeAutospacing="1" w:after="100" w:afterAutospacing="1" w:line="240" w:lineRule="auto"/>
        <w:rPr>
          <w:rFonts w:eastAsia="Times New Roman" w:cstheme="minorHAnsi"/>
        </w:rPr>
      </w:pPr>
      <w:r>
        <w:rPr>
          <w:rFonts w:eastAsia="Times New Roman" w:cstheme="minorHAnsi"/>
        </w:rPr>
        <w:t xml:space="preserve">Radny Jarosław Ruta </w:t>
      </w:r>
      <w:r w:rsidRPr="00837B60">
        <w:rPr>
          <w:rFonts w:eastAsia="Times New Roman" w:cstheme="minorHAnsi"/>
        </w:rPr>
        <w:t>dopytał, czy wskazane zwiększenie uwzględnia również analizę dotyczącą przebudowy odpływu oraz remontu drogi.</w:t>
      </w:r>
    </w:p>
    <w:p w14:paraId="1F7524BB" w14:textId="77777777" w:rsidR="00837B60" w:rsidRPr="00837B60" w:rsidRDefault="00837B60" w:rsidP="00837B60">
      <w:pPr>
        <w:spacing w:before="100" w:beforeAutospacing="1" w:after="100" w:afterAutospacing="1" w:line="240" w:lineRule="auto"/>
        <w:rPr>
          <w:rFonts w:eastAsia="Times New Roman" w:cstheme="minorHAnsi"/>
        </w:rPr>
      </w:pPr>
      <w:r w:rsidRPr="00837B60">
        <w:rPr>
          <w:rFonts w:eastAsia="Times New Roman" w:cstheme="minorHAnsi"/>
        </w:rPr>
        <w:t xml:space="preserve">Pan Maciej </w:t>
      </w:r>
      <w:r>
        <w:rPr>
          <w:rFonts w:eastAsia="Times New Roman" w:cstheme="minorHAnsi"/>
        </w:rPr>
        <w:t xml:space="preserve">Gubański </w:t>
      </w:r>
      <w:r w:rsidRPr="00837B60">
        <w:rPr>
          <w:rFonts w:eastAsia="Times New Roman" w:cstheme="minorHAnsi"/>
        </w:rPr>
        <w:t>wyjaśnił, że zwiększenie dotyczy wyłącznie ścieżki Jerka–Krzywiń, która została już wykonana. Dodał, że obejmuje ono także roboty dodatkowe, takie jak przejście na drugą stronę w kierunku Krzywinia oraz połączenie z początkiem chodnika, co wpłynęło na wzrost kosztów.</w:t>
      </w:r>
    </w:p>
    <w:p w14:paraId="6C0ED773" w14:textId="77777777" w:rsidR="00837B60" w:rsidRPr="00837B60" w:rsidRDefault="00837B60" w:rsidP="00837B60">
      <w:pPr>
        <w:spacing w:before="100" w:beforeAutospacing="1" w:after="100" w:afterAutospacing="1" w:line="240" w:lineRule="auto"/>
        <w:rPr>
          <w:rFonts w:eastAsia="Times New Roman" w:cstheme="minorHAnsi"/>
        </w:rPr>
      </w:pPr>
      <w:r w:rsidRPr="00837B60">
        <w:rPr>
          <w:rFonts w:eastAsia="Times New Roman" w:cstheme="minorHAnsi"/>
        </w:rPr>
        <w:t xml:space="preserve">Radny </w:t>
      </w:r>
      <w:r>
        <w:rPr>
          <w:rFonts w:eastAsia="Times New Roman" w:cstheme="minorHAnsi"/>
        </w:rPr>
        <w:t>Jarosław Ruta</w:t>
      </w:r>
      <w:r w:rsidRPr="00837B60">
        <w:rPr>
          <w:rFonts w:eastAsia="Times New Roman" w:cstheme="minorHAnsi"/>
        </w:rPr>
        <w:t xml:space="preserve"> zapytał, czy kwota 6 000 zł jest finansowana wyłącznie przez gminę, czy również przez drugą stronę porozumienia.</w:t>
      </w:r>
    </w:p>
    <w:p w14:paraId="106C357D" w14:textId="77777777" w:rsidR="00837B60" w:rsidRPr="00837B60" w:rsidRDefault="00837B60" w:rsidP="00837B60">
      <w:pPr>
        <w:spacing w:before="100" w:beforeAutospacing="1" w:after="100" w:afterAutospacing="1" w:line="240" w:lineRule="auto"/>
        <w:rPr>
          <w:rFonts w:eastAsia="Times New Roman" w:cstheme="minorHAnsi"/>
        </w:rPr>
      </w:pPr>
      <w:r w:rsidRPr="00837B60">
        <w:rPr>
          <w:rFonts w:eastAsia="Times New Roman" w:cstheme="minorHAnsi"/>
        </w:rPr>
        <w:t>Burmistrz poinformował, że koszty są dzielone po równo, w proporcji 50/50.</w:t>
      </w:r>
    </w:p>
    <w:p w14:paraId="224CC6AB" w14:textId="77777777" w:rsidR="00837B60" w:rsidRPr="00837B60" w:rsidRDefault="00837B60" w:rsidP="00837B60">
      <w:pPr>
        <w:spacing w:before="100" w:beforeAutospacing="1" w:after="100" w:afterAutospacing="1" w:line="240" w:lineRule="auto"/>
        <w:rPr>
          <w:rFonts w:eastAsia="Times New Roman" w:cstheme="minorHAnsi"/>
        </w:rPr>
      </w:pPr>
      <w:r w:rsidRPr="00837B60">
        <w:rPr>
          <w:rFonts w:eastAsia="Times New Roman" w:cstheme="minorHAnsi"/>
        </w:rPr>
        <w:t xml:space="preserve">Pan Maciej </w:t>
      </w:r>
      <w:r>
        <w:rPr>
          <w:rFonts w:eastAsia="Times New Roman" w:cstheme="minorHAnsi"/>
        </w:rPr>
        <w:t xml:space="preserve">Gubański </w:t>
      </w:r>
      <w:r w:rsidRPr="00837B60">
        <w:rPr>
          <w:rFonts w:eastAsia="Times New Roman" w:cstheme="minorHAnsi"/>
        </w:rPr>
        <w:t>doprecyzował, że zwiększenie wynika z aneksów dotyczących robót dodatkowych i że zgodnie z umową koszty ponoszone są po połowie przez strony porozumienia.</w:t>
      </w:r>
    </w:p>
    <w:p w14:paraId="766E41D2" w14:textId="77777777" w:rsidR="00837B60" w:rsidRPr="00837B60" w:rsidRDefault="00837B60" w:rsidP="00837B60">
      <w:pPr>
        <w:spacing w:before="100" w:beforeAutospacing="1" w:after="100" w:afterAutospacing="1" w:line="240" w:lineRule="auto"/>
        <w:rPr>
          <w:rFonts w:eastAsia="Times New Roman" w:cstheme="minorHAnsi"/>
        </w:rPr>
      </w:pPr>
      <w:r w:rsidRPr="00837B60">
        <w:rPr>
          <w:rFonts w:eastAsia="Times New Roman" w:cstheme="minorHAnsi"/>
        </w:rPr>
        <w:t xml:space="preserve">W trakcie dyskusji poruszono również kwestię prac w miejscowości Gierłachowo. Pan Maciej </w:t>
      </w:r>
      <w:r>
        <w:rPr>
          <w:rFonts w:eastAsia="Times New Roman" w:cstheme="minorHAnsi"/>
        </w:rPr>
        <w:t xml:space="preserve">Gubański </w:t>
      </w:r>
      <w:r w:rsidRPr="00837B60">
        <w:rPr>
          <w:rFonts w:eastAsia="Times New Roman" w:cstheme="minorHAnsi"/>
        </w:rPr>
        <w:t>poinformował, że podczas wizji lokalnej stwierdzono demontaż około 8 metrów bieżących krawężnika na przejeździe, gdzie ścieżka przecina drogę gminną. Krawężnik ten nie został odtworzony, ponieważ nie był objęty zakresem prac wykonawcy. Obecnie decyzję w tej sprawie podejmuje WZDW. Możliwe jest wykonanie dodatkowych prac, których koszt również będzie podlegał podziałowi między strony.</w:t>
      </w:r>
    </w:p>
    <w:p w14:paraId="7EDFFBDD" w14:textId="77777777" w:rsidR="00837B60" w:rsidRPr="00837B60" w:rsidRDefault="00837B60" w:rsidP="00837B60">
      <w:pPr>
        <w:spacing w:before="100" w:beforeAutospacing="1" w:after="100" w:afterAutospacing="1" w:line="240" w:lineRule="auto"/>
        <w:rPr>
          <w:rFonts w:eastAsia="Times New Roman" w:cstheme="minorHAnsi"/>
        </w:rPr>
      </w:pPr>
      <w:r w:rsidRPr="00837B60">
        <w:rPr>
          <w:rFonts w:eastAsia="Times New Roman" w:cstheme="minorHAnsi"/>
        </w:rPr>
        <w:t>Zaznaczono, że inwestycja jest nadal w trakcie realizacji, w związku z czym mogą pojawić się kolejne wydatki wymagające zatwierdzenia uchwałą.</w:t>
      </w:r>
    </w:p>
    <w:p w14:paraId="71CE40BF" w14:textId="77777777" w:rsidR="00837B60" w:rsidRPr="00837B60" w:rsidRDefault="00837B60" w:rsidP="00837B60">
      <w:pPr>
        <w:spacing w:before="100" w:beforeAutospacing="1" w:after="100" w:afterAutospacing="1" w:line="240" w:lineRule="auto"/>
        <w:rPr>
          <w:rFonts w:eastAsia="Times New Roman" w:cstheme="minorHAnsi"/>
        </w:rPr>
      </w:pPr>
      <w:r w:rsidRPr="00837B60">
        <w:rPr>
          <w:rFonts w:eastAsia="Times New Roman" w:cstheme="minorHAnsi"/>
        </w:rPr>
        <w:t xml:space="preserve">Na pytanie o termin zakończenia prac pani Iwona </w:t>
      </w:r>
      <w:r>
        <w:rPr>
          <w:rFonts w:eastAsia="Times New Roman" w:cstheme="minorHAnsi"/>
        </w:rPr>
        <w:t xml:space="preserve">Kamińska </w:t>
      </w:r>
      <w:r w:rsidRPr="00837B60">
        <w:rPr>
          <w:rFonts w:eastAsia="Times New Roman" w:cstheme="minorHAnsi"/>
        </w:rPr>
        <w:t xml:space="preserve">wskazała, że planowany termin przypada na maj. Pan Maciej </w:t>
      </w:r>
      <w:r>
        <w:rPr>
          <w:rFonts w:eastAsia="Times New Roman" w:cstheme="minorHAnsi"/>
        </w:rPr>
        <w:t xml:space="preserve">Gubański </w:t>
      </w:r>
      <w:r w:rsidRPr="00837B60">
        <w:rPr>
          <w:rFonts w:eastAsia="Times New Roman" w:cstheme="minorHAnsi"/>
        </w:rPr>
        <w:t>dodał, że zgodnie z informacjami od kierownika budowy zakończono już zasadnicze prace ziemne, a do wykonania pozostała nawierzchnia.</w:t>
      </w:r>
    </w:p>
    <w:p w14:paraId="1096DC25" w14:textId="77777777" w:rsidR="00837B60" w:rsidRPr="00837B60" w:rsidRDefault="00837B60" w:rsidP="00837B60">
      <w:pPr>
        <w:spacing w:before="100" w:beforeAutospacing="1" w:after="100" w:afterAutospacing="1" w:line="240" w:lineRule="auto"/>
        <w:rPr>
          <w:rFonts w:eastAsia="Times New Roman" w:cstheme="minorHAnsi"/>
        </w:rPr>
      </w:pPr>
      <w:r w:rsidRPr="00837B60">
        <w:rPr>
          <w:rFonts w:eastAsia="Times New Roman" w:cstheme="minorHAnsi"/>
        </w:rPr>
        <w:t xml:space="preserve">W odpowiedzi na pytanie dotyczące ewentualnych odsetek za wydłużenie realizacji inwestycji, pan Maciej </w:t>
      </w:r>
      <w:r>
        <w:rPr>
          <w:rFonts w:eastAsia="Times New Roman" w:cstheme="minorHAnsi"/>
        </w:rPr>
        <w:t xml:space="preserve">Gubański </w:t>
      </w:r>
      <w:r w:rsidRPr="00837B60">
        <w:rPr>
          <w:rFonts w:eastAsia="Times New Roman" w:cstheme="minorHAnsi"/>
        </w:rPr>
        <w:t>wyjaśnił, że nie przewiduje się ich naliczania, ponieważ zmiany wynikają z robót dodatkowych realizowanych w ramach porozumienia z WZDW, co skutkuje jednoczesnym wydłużeniem terminu realizacji.</w:t>
      </w:r>
    </w:p>
    <w:p w14:paraId="06883B8E" w14:textId="77777777" w:rsidR="00837B60" w:rsidRPr="00837B60" w:rsidRDefault="00837B60" w:rsidP="00837B60">
      <w:pPr>
        <w:spacing w:before="100" w:beforeAutospacing="1" w:after="100" w:afterAutospacing="1" w:line="240" w:lineRule="auto"/>
        <w:rPr>
          <w:rFonts w:eastAsia="Times New Roman" w:cstheme="minorHAnsi"/>
        </w:rPr>
      </w:pPr>
      <w:r w:rsidRPr="00837B60">
        <w:rPr>
          <w:rFonts w:eastAsia="Times New Roman" w:cstheme="minorHAnsi"/>
        </w:rPr>
        <w:t>Na tym dyskusję zakończono.</w:t>
      </w:r>
    </w:p>
    <w:p w14:paraId="33616E55" w14:textId="77777777" w:rsidR="00FB75DB" w:rsidRPr="009148C7" w:rsidRDefault="009B32CF">
      <w:pPr>
        <w:rPr>
          <w:rFonts w:cstheme="minorHAnsi"/>
        </w:rPr>
      </w:pPr>
      <w:r>
        <w:rPr>
          <w:rFonts w:cstheme="minorHAnsi"/>
          <w:b/>
          <w:u w:val="single"/>
        </w:rPr>
        <w:t xml:space="preserve">KGiR </w:t>
      </w:r>
      <w:r w:rsidR="00F14006" w:rsidRPr="009148C7">
        <w:rPr>
          <w:rFonts w:cstheme="minorHAnsi"/>
          <w:b/>
          <w:u w:val="single"/>
        </w:rPr>
        <w:t>Głosowano w sprawie:</w:t>
      </w:r>
    </w:p>
    <w:p w14:paraId="3BD2921D" w14:textId="77777777" w:rsidR="00FB75DB" w:rsidRPr="009148C7" w:rsidRDefault="00F14006">
      <w:pPr>
        <w:rPr>
          <w:rFonts w:cstheme="minorHAnsi"/>
        </w:rPr>
      </w:pPr>
      <w:r w:rsidRPr="009148C7">
        <w:rPr>
          <w:rFonts w:cstheme="minorHAnsi"/>
        </w:rPr>
        <w:t>Kto jest za pozytywną opinia dla projektu uchwały w sprawie zmian Wieloletniej Prognozy Finansowej Miasta i Gminy Krzywiń na lata 2026-2043.</w:t>
      </w:r>
    </w:p>
    <w:p w14:paraId="183C3735" w14:textId="77777777" w:rsidR="00FB75DB" w:rsidRPr="009148C7" w:rsidRDefault="00F14006">
      <w:pPr>
        <w:rPr>
          <w:rFonts w:cstheme="minorHAnsi"/>
        </w:rPr>
      </w:pPr>
      <w:r w:rsidRPr="009148C7">
        <w:rPr>
          <w:rFonts w:cstheme="minorHAnsi"/>
          <w:b/>
          <w:u w:val="single"/>
        </w:rPr>
        <w:t>Wyniki głosowania</w:t>
      </w:r>
    </w:p>
    <w:p w14:paraId="591EA978" w14:textId="77777777" w:rsidR="00FB75DB" w:rsidRPr="009148C7" w:rsidRDefault="00F14006">
      <w:pPr>
        <w:rPr>
          <w:rFonts w:cstheme="minorHAnsi"/>
        </w:rPr>
      </w:pPr>
      <w:r w:rsidRPr="009148C7">
        <w:rPr>
          <w:rFonts w:cstheme="minorHAnsi"/>
        </w:rPr>
        <w:t>ZA: 5, PRZECIW: 0, WSTRZYMUJĘ SIĘ: 0, BRAK GŁOSU: 0, NIEOBECNI: 0</w:t>
      </w:r>
    </w:p>
    <w:p w14:paraId="085849CC" w14:textId="77777777" w:rsidR="00FB75DB" w:rsidRPr="009148C7" w:rsidRDefault="00F14006">
      <w:pPr>
        <w:rPr>
          <w:rFonts w:cstheme="minorHAnsi"/>
        </w:rPr>
      </w:pPr>
      <w:r w:rsidRPr="009148C7">
        <w:rPr>
          <w:rFonts w:cstheme="minorHAnsi"/>
          <w:b/>
          <w:u w:val="single"/>
        </w:rPr>
        <w:t>Wyniki imienne:</w:t>
      </w:r>
    </w:p>
    <w:p w14:paraId="3E13CB7C" w14:textId="77777777" w:rsidR="00FB75DB" w:rsidRPr="009148C7" w:rsidRDefault="00F14006" w:rsidP="009E20F6">
      <w:pPr>
        <w:spacing w:after="0"/>
        <w:rPr>
          <w:rFonts w:cstheme="minorHAnsi"/>
        </w:rPr>
      </w:pPr>
      <w:r w:rsidRPr="009148C7">
        <w:rPr>
          <w:rFonts w:cstheme="minorHAnsi"/>
        </w:rPr>
        <w:lastRenderedPageBreak/>
        <w:t>ZA (5)</w:t>
      </w:r>
      <w:r w:rsidR="009E20F6" w:rsidRPr="009148C7">
        <w:rPr>
          <w:rFonts w:cstheme="minorHAnsi"/>
        </w:rPr>
        <w:t xml:space="preserve"> </w:t>
      </w:r>
      <w:r w:rsidRPr="009148C7">
        <w:rPr>
          <w:rFonts w:cstheme="minorHAnsi"/>
        </w:rPr>
        <w:t>Patryk Jankowski, Andrzej Kaczmarek, Marcin Stężycki, Robert Zieliński, Zbigniew Zieliński</w:t>
      </w:r>
    </w:p>
    <w:p w14:paraId="18722C9D" w14:textId="77777777" w:rsidR="00FB75DB" w:rsidRPr="009148C7"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6F265155" w14:textId="77777777" w:rsidR="00FB75DB" w:rsidRPr="009148C7" w:rsidRDefault="009B32CF">
      <w:pPr>
        <w:rPr>
          <w:rFonts w:cstheme="minorHAnsi"/>
        </w:rPr>
      </w:pPr>
      <w:r>
        <w:rPr>
          <w:rFonts w:cstheme="minorHAnsi"/>
          <w:b/>
          <w:u w:val="single"/>
        </w:rPr>
        <w:t xml:space="preserve">KOKiSS </w:t>
      </w:r>
      <w:r w:rsidR="00F14006" w:rsidRPr="009148C7">
        <w:rPr>
          <w:rFonts w:cstheme="minorHAnsi"/>
          <w:b/>
          <w:u w:val="single"/>
        </w:rPr>
        <w:t>Głosowano w sprawie:</w:t>
      </w:r>
    </w:p>
    <w:p w14:paraId="2C0B22F7" w14:textId="77777777" w:rsidR="00FB75DB" w:rsidRPr="009148C7" w:rsidRDefault="00F14006">
      <w:pPr>
        <w:rPr>
          <w:rFonts w:cstheme="minorHAnsi"/>
        </w:rPr>
      </w:pPr>
      <w:r w:rsidRPr="009148C7">
        <w:rPr>
          <w:rFonts w:cstheme="minorHAnsi"/>
        </w:rPr>
        <w:t>Kto jest za pozytywną opinia dla projektu uchwały w sprawie zmian Wieloletniej Prognozy Finansowej Miasta i Gminy Krzywiń na lata 2026-2043.</w:t>
      </w:r>
    </w:p>
    <w:p w14:paraId="42492596" w14:textId="77777777" w:rsidR="00FB75DB" w:rsidRPr="009148C7" w:rsidRDefault="00F14006">
      <w:pPr>
        <w:rPr>
          <w:rFonts w:cstheme="minorHAnsi"/>
        </w:rPr>
      </w:pPr>
      <w:r w:rsidRPr="009148C7">
        <w:rPr>
          <w:rFonts w:cstheme="minorHAnsi"/>
          <w:b/>
          <w:u w:val="single"/>
        </w:rPr>
        <w:t>Wyniki głosowania</w:t>
      </w:r>
    </w:p>
    <w:p w14:paraId="0B33CCC1" w14:textId="77777777" w:rsidR="00FB75DB" w:rsidRPr="009148C7" w:rsidRDefault="00F14006">
      <w:pPr>
        <w:rPr>
          <w:rFonts w:cstheme="minorHAnsi"/>
        </w:rPr>
      </w:pPr>
      <w:r w:rsidRPr="009148C7">
        <w:rPr>
          <w:rFonts w:cstheme="minorHAnsi"/>
        </w:rPr>
        <w:t>ZA: 5, PRZECIW: 0, WSTRZYMUJĘ SIĘ: 0, BRAK GŁOSU: 0, NIEOBECNI: 0</w:t>
      </w:r>
    </w:p>
    <w:p w14:paraId="5D42B2BF" w14:textId="77777777" w:rsidR="00FB75DB" w:rsidRPr="009148C7" w:rsidRDefault="00F14006">
      <w:pPr>
        <w:rPr>
          <w:rFonts w:cstheme="minorHAnsi"/>
        </w:rPr>
      </w:pPr>
      <w:r w:rsidRPr="009148C7">
        <w:rPr>
          <w:rFonts w:cstheme="minorHAnsi"/>
          <w:b/>
          <w:u w:val="single"/>
        </w:rPr>
        <w:t>Wyniki imienne:</w:t>
      </w:r>
    </w:p>
    <w:p w14:paraId="62D030C9"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Krzysztof Dziubałka, Hanna Frankiewicz, Łukasz Hofman, Edyta Majsner, Jarosław Ruta</w:t>
      </w:r>
    </w:p>
    <w:p w14:paraId="67EC8255" w14:textId="77777777" w:rsidR="00FB75DB" w:rsidRPr="009148C7"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7750E59F" w14:textId="77777777" w:rsidR="00FB75DB" w:rsidRPr="009148C7" w:rsidRDefault="009B32CF">
      <w:pPr>
        <w:rPr>
          <w:rFonts w:cstheme="minorHAnsi"/>
        </w:rPr>
      </w:pPr>
      <w:r>
        <w:rPr>
          <w:rFonts w:cstheme="minorHAnsi"/>
          <w:b/>
          <w:u w:val="single"/>
        </w:rPr>
        <w:t xml:space="preserve">KR </w:t>
      </w:r>
      <w:r w:rsidR="00F14006" w:rsidRPr="009148C7">
        <w:rPr>
          <w:rFonts w:cstheme="minorHAnsi"/>
          <w:b/>
          <w:u w:val="single"/>
        </w:rPr>
        <w:t>Głosowano w sprawie:</w:t>
      </w:r>
    </w:p>
    <w:p w14:paraId="7585F06E" w14:textId="77777777" w:rsidR="00FB75DB" w:rsidRPr="009148C7" w:rsidRDefault="00F14006">
      <w:pPr>
        <w:rPr>
          <w:rFonts w:cstheme="minorHAnsi"/>
        </w:rPr>
      </w:pPr>
      <w:r w:rsidRPr="009148C7">
        <w:rPr>
          <w:rFonts w:cstheme="minorHAnsi"/>
        </w:rPr>
        <w:t>Kto jest za pozytywną opinia dla projektu uchwały w sprawie zmian Wieloletniej Prognozy Finansowej Miasta i Gminy Krzywiń na lata 2026-2043.</w:t>
      </w:r>
    </w:p>
    <w:p w14:paraId="2E65ACEA" w14:textId="77777777" w:rsidR="00FB75DB" w:rsidRPr="009148C7" w:rsidRDefault="00F14006">
      <w:pPr>
        <w:rPr>
          <w:rFonts w:cstheme="minorHAnsi"/>
        </w:rPr>
      </w:pPr>
      <w:r w:rsidRPr="009148C7">
        <w:rPr>
          <w:rFonts w:cstheme="minorHAnsi"/>
          <w:b/>
          <w:u w:val="single"/>
        </w:rPr>
        <w:t>Wyniki głosowania</w:t>
      </w:r>
    </w:p>
    <w:p w14:paraId="0DA757B7" w14:textId="77777777" w:rsidR="00FB75DB" w:rsidRPr="009148C7" w:rsidRDefault="00F14006">
      <w:pPr>
        <w:rPr>
          <w:rFonts w:cstheme="minorHAnsi"/>
        </w:rPr>
      </w:pPr>
      <w:r w:rsidRPr="009148C7">
        <w:rPr>
          <w:rFonts w:cstheme="minorHAnsi"/>
        </w:rPr>
        <w:t>ZA: 5, PRZECIW: 0, WSTRZYMUJĘ SIĘ: 0, BRAK GŁOSU: 0, NIEOBECNI: 0</w:t>
      </w:r>
    </w:p>
    <w:p w14:paraId="67DCBEA0" w14:textId="77777777" w:rsidR="00FB75DB" w:rsidRPr="009148C7" w:rsidRDefault="00F14006">
      <w:pPr>
        <w:rPr>
          <w:rFonts w:cstheme="minorHAnsi"/>
        </w:rPr>
      </w:pPr>
      <w:r w:rsidRPr="009148C7">
        <w:rPr>
          <w:rFonts w:cstheme="minorHAnsi"/>
          <w:b/>
          <w:u w:val="single"/>
        </w:rPr>
        <w:t>Wyniki imienne:</w:t>
      </w:r>
    </w:p>
    <w:p w14:paraId="1A89F457"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Beata Cugier, Edyta Majsner, Bogumił Rożek, Jarosław Ruta, Joanna Ziętkiewicz</w:t>
      </w:r>
    </w:p>
    <w:p w14:paraId="396F7CE1" w14:textId="77777777" w:rsidR="00FB75DB" w:rsidRPr="009148C7" w:rsidRDefault="00F14006">
      <w:pPr>
        <w:rPr>
          <w:rFonts w:cstheme="minorHAnsi"/>
        </w:rPr>
      </w:pPr>
      <w:r w:rsidRPr="009148C7">
        <w:rPr>
          <w:rFonts w:cstheme="minorHAnsi"/>
        </w:rPr>
        <w:t>PRZECIW (0)</w:t>
      </w:r>
    </w:p>
    <w:p w14:paraId="0516A453" w14:textId="77777777" w:rsidR="009E20F6" w:rsidRPr="009148C7" w:rsidRDefault="00F14006">
      <w:pPr>
        <w:rPr>
          <w:rFonts w:cstheme="minorHAnsi"/>
        </w:rPr>
      </w:pP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r w:rsidR="009E20F6" w:rsidRPr="009148C7">
        <w:rPr>
          <w:rFonts w:cstheme="minorHAnsi"/>
        </w:rPr>
        <w:t xml:space="preserve"> </w:t>
      </w:r>
    </w:p>
    <w:p w14:paraId="50AABCCC" w14:textId="77777777" w:rsidR="00FB75DB" w:rsidRPr="009148C7" w:rsidRDefault="009B32CF">
      <w:pPr>
        <w:rPr>
          <w:rFonts w:cstheme="minorHAnsi"/>
        </w:rPr>
      </w:pPr>
      <w:r>
        <w:rPr>
          <w:rFonts w:cstheme="minorHAnsi"/>
          <w:b/>
          <w:u w:val="single"/>
        </w:rPr>
        <w:t xml:space="preserve">KSWiP </w:t>
      </w:r>
      <w:r w:rsidR="00F14006" w:rsidRPr="009148C7">
        <w:rPr>
          <w:rFonts w:cstheme="minorHAnsi"/>
          <w:b/>
          <w:u w:val="single"/>
        </w:rPr>
        <w:t>Głosowano w sprawie:</w:t>
      </w:r>
    </w:p>
    <w:p w14:paraId="4119C43D" w14:textId="77777777" w:rsidR="00FB75DB" w:rsidRPr="009148C7" w:rsidRDefault="00F14006">
      <w:pPr>
        <w:rPr>
          <w:rFonts w:cstheme="minorHAnsi"/>
        </w:rPr>
      </w:pPr>
      <w:r w:rsidRPr="009148C7">
        <w:rPr>
          <w:rFonts w:cstheme="minorHAnsi"/>
        </w:rPr>
        <w:t>Kto jest za pozytywną opinia dla projektu uchwały w sprawie zmian Wieloletniej Prognozy Finansowej Miasta i Gminy Krzywiń na lata 2026-2043.</w:t>
      </w:r>
    </w:p>
    <w:p w14:paraId="148A21BE" w14:textId="77777777" w:rsidR="00FB75DB" w:rsidRPr="009148C7" w:rsidRDefault="00F14006">
      <w:pPr>
        <w:rPr>
          <w:rFonts w:cstheme="minorHAnsi"/>
        </w:rPr>
      </w:pPr>
      <w:r w:rsidRPr="009148C7">
        <w:rPr>
          <w:rFonts w:cstheme="minorHAnsi"/>
          <w:b/>
          <w:u w:val="single"/>
        </w:rPr>
        <w:t>Wyniki głosowania</w:t>
      </w:r>
    </w:p>
    <w:p w14:paraId="123D37BD" w14:textId="77777777" w:rsidR="00FB75DB" w:rsidRPr="009148C7" w:rsidRDefault="00F14006">
      <w:pPr>
        <w:rPr>
          <w:rFonts w:cstheme="minorHAnsi"/>
        </w:rPr>
      </w:pPr>
      <w:r w:rsidRPr="009148C7">
        <w:rPr>
          <w:rFonts w:cstheme="minorHAnsi"/>
        </w:rPr>
        <w:t>ZA: 5, PRZECIW: 0, WSTRZYMUJĘ SIĘ: 0, BRAK GŁOSU: 0, NIEOBECNI: 0</w:t>
      </w:r>
    </w:p>
    <w:p w14:paraId="51900C99" w14:textId="77777777" w:rsidR="00FB75DB" w:rsidRPr="009148C7" w:rsidRDefault="00F14006">
      <w:pPr>
        <w:rPr>
          <w:rFonts w:cstheme="minorHAnsi"/>
        </w:rPr>
      </w:pPr>
      <w:r w:rsidRPr="009148C7">
        <w:rPr>
          <w:rFonts w:cstheme="minorHAnsi"/>
          <w:b/>
          <w:u w:val="single"/>
        </w:rPr>
        <w:t>Wyniki imienne:</w:t>
      </w:r>
    </w:p>
    <w:p w14:paraId="1E40399A"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Beata Cugier, Krzysztof Dziubałka, Agnieszka Łagodzka, Piotr Maćkowiak, Bogumił Rożek</w:t>
      </w:r>
    </w:p>
    <w:p w14:paraId="20EE91A1" w14:textId="77777777" w:rsidR="00FB75DB" w:rsidRPr="009148C7"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7B55884E" w14:textId="77777777" w:rsidR="009B32CF" w:rsidRDefault="009B32CF">
      <w:pPr>
        <w:rPr>
          <w:rFonts w:cstheme="minorHAnsi"/>
          <w:b/>
          <w:u w:val="single"/>
        </w:rPr>
      </w:pPr>
    </w:p>
    <w:p w14:paraId="1B5B08BB" w14:textId="77777777" w:rsidR="00837B60" w:rsidRPr="00837B60" w:rsidRDefault="00837B60" w:rsidP="00837B60">
      <w:pPr>
        <w:pStyle w:val="Akapitzlist"/>
        <w:numPr>
          <w:ilvl w:val="0"/>
          <w:numId w:val="4"/>
        </w:numPr>
        <w:rPr>
          <w:rFonts w:cstheme="minorHAnsi"/>
          <w:b/>
          <w:u w:val="single"/>
        </w:rPr>
      </w:pPr>
      <w:r w:rsidRPr="00837B60">
        <w:rPr>
          <w:b/>
        </w:rPr>
        <w:t xml:space="preserve">Projekt uchwały </w:t>
      </w:r>
      <w:r w:rsidRPr="00837B60">
        <w:rPr>
          <w:b/>
          <w:bCs/>
        </w:rPr>
        <w:t>w sprawie zmiany Uchwały Nr XIX/153/2025 Rady Miejskiej Krzywinia z dnia 18 grudnia 2025 r. w sprawie udzielenia pomocy finansowej Województwu Wielkopolskiemu na potrzeby realizacji inwestycji pn. „Rozbudowa drogi wojewódzkiej nr 432 Czerwona Wieś-Krzywiń - Jerka - polegającej na budowie ścieżki rowerowej pomiędzy Krzywiniem a Jerką”</w:t>
      </w:r>
      <w:r>
        <w:rPr>
          <w:b/>
          <w:bCs/>
        </w:rPr>
        <w:t xml:space="preserve"> omówiła Skarbnik Iwona Kamińska </w:t>
      </w:r>
    </w:p>
    <w:p w14:paraId="0E6AB319" w14:textId="77777777" w:rsidR="00FB75DB" w:rsidRPr="009148C7" w:rsidRDefault="00BB1613">
      <w:pPr>
        <w:rPr>
          <w:rFonts w:cstheme="minorHAnsi"/>
        </w:rPr>
      </w:pPr>
      <w:r>
        <w:rPr>
          <w:rFonts w:cstheme="minorHAnsi"/>
          <w:b/>
          <w:u w:val="single"/>
        </w:rPr>
        <w:lastRenderedPageBreak/>
        <w:t xml:space="preserve">KGiR </w:t>
      </w:r>
      <w:r w:rsidR="00F14006" w:rsidRPr="009148C7">
        <w:rPr>
          <w:rFonts w:cstheme="minorHAnsi"/>
          <w:b/>
          <w:u w:val="single"/>
        </w:rPr>
        <w:t>Głosowano w sprawie:</w:t>
      </w:r>
    </w:p>
    <w:p w14:paraId="2E656C4C" w14:textId="77777777" w:rsidR="00FB75DB" w:rsidRPr="00BB1613" w:rsidRDefault="00F14006">
      <w:pPr>
        <w:rPr>
          <w:rFonts w:cstheme="minorHAnsi"/>
        </w:rPr>
      </w:pPr>
      <w:r w:rsidRPr="00BB1613">
        <w:rPr>
          <w:rFonts w:cstheme="minorHAnsi"/>
        </w:rPr>
        <w:t>Kto jest za pozytywną opini</w:t>
      </w:r>
      <w:r w:rsidR="00837B60" w:rsidRPr="00BB1613">
        <w:rPr>
          <w:rFonts w:cstheme="minorHAnsi"/>
        </w:rPr>
        <w:t>ą</w:t>
      </w:r>
      <w:r w:rsidRPr="00BB1613">
        <w:rPr>
          <w:rFonts w:cstheme="minorHAnsi"/>
        </w:rPr>
        <w:t xml:space="preserve"> dla projektu uchwały w sprawie zmiany Uchwały Nr XIX1532025 Rady Miejskiej Krzywinia z dnia 18 grudnia 2025 r. w sprawie udzielenia pomocy finansowe</w:t>
      </w:r>
      <w:r w:rsidR="00BB1613" w:rsidRPr="00BB1613">
        <w:rPr>
          <w:rFonts w:cstheme="minorHAnsi"/>
        </w:rPr>
        <w:t xml:space="preserve">j Województwu Wielkopolskiemu </w:t>
      </w:r>
      <w:r w:rsidR="00BB1613" w:rsidRPr="00BB1613">
        <w:rPr>
          <w:bCs/>
        </w:rPr>
        <w:t>na potrzeby realizacji inwestycji pn. „Rozbudowa drogi wojewódzkiej nr 432 Czerwona Wieś-Krzywiń - Jerka - polegającej na budowie ścieżki rowerowej pomiędzy Krzywiniem a Jerką”</w:t>
      </w:r>
    </w:p>
    <w:p w14:paraId="03F86B84" w14:textId="77777777" w:rsidR="00FB75DB" w:rsidRPr="009148C7" w:rsidRDefault="00F14006">
      <w:pPr>
        <w:rPr>
          <w:rFonts w:cstheme="minorHAnsi"/>
        </w:rPr>
      </w:pPr>
      <w:r w:rsidRPr="009148C7">
        <w:rPr>
          <w:rFonts w:cstheme="minorHAnsi"/>
          <w:b/>
          <w:u w:val="single"/>
        </w:rPr>
        <w:t>Wyniki głosowania</w:t>
      </w:r>
    </w:p>
    <w:p w14:paraId="6C415A80" w14:textId="77777777" w:rsidR="00FB75DB" w:rsidRPr="009148C7" w:rsidRDefault="00F14006">
      <w:pPr>
        <w:rPr>
          <w:rFonts w:cstheme="minorHAnsi"/>
        </w:rPr>
      </w:pPr>
      <w:r w:rsidRPr="009148C7">
        <w:rPr>
          <w:rFonts w:cstheme="minorHAnsi"/>
        </w:rPr>
        <w:t>ZA: 5, PRZECIW: 0, WSTRZYMUJĘ SIĘ: 0, BRAK GŁOSU: 0, NIEOBECNI: 0</w:t>
      </w:r>
    </w:p>
    <w:p w14:paraId="2239DF81" w14:textId="77777777" w:rsidR="00FB75DB" w:rsidRPr="009148C7" w:rsidRDefault="00F14006">
      <w:pPr>
        <w:rPr>
          <w:rFonts w:cstheme="minorHAnsi"/>
        </w:rPr>
      </w:pPr>
      <w:r w:rsidRPr="009148C7">
        <w:rPr>
          <w:rFonts w:cstheme="minorHAnsi"/>
          <w:b/>
          <w:u w:val="single"/>
        </w:rPr>
        <w:t>Wyniki imienne:</w:t>
      </w:r>
    </w:p>
    <w:p w14:paraId="21402D35"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Patryk Jankowski, Andrzej Kaczmarek, Marcin Stężycki, Robert Zieliński, Zbigniew Zieliński</w:t>
      </w:r>
    </w:p>
    <w:p w14:paraId="36131FD3" w14:textId="77777777" w:rsidR="00FB75DB" w:rsidRPr="009148C7"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16B8A5C4" w14:textId="77777777" w:rsidR="00FB75DB" w:rsidRPr="009148C7" w:rsidRDefault="00BB1613">
      <w:pPr>
        <w:rPr>
          <w:rFonts w:cstheme="minorHAnsi"/>
        </w:rPr>
      </w:pPr>
      <w:r>
        <w:rPr>
          <w:rFonts w:cstheme="minorHAnsi"/>
          <w:b/>
          <w:u w:val="single"/>
        </w:rPr>
        <w:t xml:space="preserve">KOKiSS </w:t>
      </w:r>
      <w:r w:rsidR="00F14006" w:rsidRPr="009148C7">
        <w:rPr>
          <w:rFonts w:cstheme="minorHAnsi"/>
          <w:b/>
          <w:u w:val="single"/>
        </w:rPr>
        <w:t>Głosowano w sprawie:</w:t>
      </w:r>
    </w:p>
    <w:p w14:paraId="44BC07F3" w14:textId="77777777" w:rsidR="00BB1613" w:rsidRPr="00BB1613" w:rsidRDefault="00BB1613" w:rsidP="00BB1613">
      <w:pPr>
        <w:rPr>
          <w:rFonts w:cstheme="minorHAnsi"/>
        </w:rPr>
      </w:pPr>
      <w:r w:rsidRPr="00BB1613">
        <w:rPr>
          <w:rFonts w:cstheme="minorHAnsi"/>
        </w:rPr>
        <w:t xml:space="preserve">Kto jest za pozytywną opinią dla projektu uchwały w sprawie zmiany Uchwały Nr XIX1532025 Rady Miejskiej Krzywinia z dnia 18 grudnia 2025 r. w sprawie udzielenia pomocy finansowej Województwu Wielkopolskiemu </w:t>
      </w:r>
      <w:r w:rsidRPr="00BB1613">
        <w:rPr>
          <w:bCs/>
        </w:rPr>
        <w:t>na potrzeby realizacji inwestycji pn. „Rozbudowa drogi wojewódzkiej nr 432 Czerwona Wieś-Krzywiń - Jerka - polegającej na budowie ścieżki rowerowej pomiędzy Krzywiniem a Jerką”</w:t>
      </w:r>
    </w:p>
    <w:p w14:paraId="7C89D482" w14:textId="77777777" w:rsidR="00FB75DB" w:rsidRPr="009148C7" w:rsidRDefault="00F14006">
      <w:pPr>
        <w:rPr>
          <w:rFonts w:cstheme="minorHAnsi"/>
        </w:rPr>
      </w:pPr>
      <w:r w:rsidRPr="009148C7">
        <w:rPr>
          <w:rFonts w:cstheme="minorHAnsi"/>
          <w:b/>
          <w:u w:val="single"/>
        </w:rPr>
        <w:t>Wyniki głosowania</w:t>
      </w:r>
    </w:p>
    <w:p w14:paraId="4EAA7A42" w14:textId="77777777" w:rsidR="00FB75DB" w:rsidRPr="009148C7" w:rsidRDefault="00F14006">
      <w:pPr>
        <w:rPr>
          <w:rFonts w:cstheme="minorHAnsi"/>
        </w:rPr>
      </w:pPr>
      <w:r w:rsidRPr="009148C7">
        <w:rPr>
          <w:rFonts w:cstheme="minorHAnsi"/>
        </w:rPr>
        <w:t>ZA: 5, PRZECIW: 0, WSTRZYMUJĘ SIĘ: 0, BRAK GŁOSU: 0, NIEOBECNI: 0</w:t>
      </w:r>
    </w:p>
    <w:p w14:paraId="7D2119B4" w14:textId="77777777" w:rsidR="00FB75DB" w:rsidRPr="009148C7" w:rsidRDefault="00F14006">
      <w:pPr>
        <w:rPr>
          <w:rFonts w:cstheme="minorHAnsi"/>
        </w:rPr>
      </w:pPr>
      <w:r w:rsidRPr="009148C7">
        <w:rPr>
          <w:rFonts w:cstheme="minorHAnsi"/>
          <w:b/>
          <w:u w:val="single"/>
        </w:rPr>
        <w:t>Wyniki imienne:</w:t>
      </w:r>
    </w:p>
    <w:p w14:paraId="79E40586" w14:textId="77777777" w:rsidR="00FB75DB" w:rsidRPr="009148C7" w:rsidRDefault="00F14006">
      <w:pPr>
        <w:spacing w:after="0"/>
        <w:rPr>
          <w:rFonts w:cstheme="minorHAnsi"/>
        </w:rPr>
      </w:pPr>
      <w:r w:rsidRPr="009148C7">
        <w:rPr>
          <w:rFonts w:cstheme="minorHAnsi"/>
        </w:rPr>
        <w:t>ZA (5)</w:t>
      </w:r>
    </w:p>
    <w:p w14:paraId="3BB4DEB1" w14:textId="77777777" w:rsidR="00FB75DB" w:rsidRPr="009148C7" w:rsidRDefault="00F14006">
      <w:pPr>
        <w:rPr>
          <w:rFonts w:cstheme="minorHAnsi"/>
        </w:rPr>
      </w:pPr>
      <w:r w:rsidRPr="009148C7">
        <w:rPr>
          <w:rFonts w:cstheme="minorHAnsi"/>
        </w:rPr>
        <w:t>Krzysztof Dziubałka, Hanna Frankiewicz, Łukasz Hofman, Edyta Majsner, Jarosław Ruta</w:t>
      </w:r>
    </w:p>
    <w:p w14:paraId="24CFED44" w14:textId="77777777" w:rsidR="00FB75DB" w:rsidRPr="009148C7"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57CE0FAF" w14:textId="77777777" w:rsidR="00FB75DB" w:rsidRPr="009148C7" w:rsidRDefault="00BB1613">
      <w:pPr>
        <w:rPr>
          <w:rFonts w:cstheme="minorHAnsi"/>
        </w:rPr>
      </w:pPr>
      <w:r>
        <w:rPr>
          <w:rFonts w:cstheme="minorHAnsi"/>
          <w:b/>
          <w:u w:val="single"/>
        </w:rPr>
        <w:t xml:space="preserve">KR </w:t>
      </w:r>
      <w:r w:rsidR="00F14006" w:rsidRPr="009148C7">
        <w:rPr>
          <w:rFonts w:cstheme="minorHAnsi"/>
          <w:b/>
          <w:u w:val="single"/>
        </w:rPr>
        <w:t>Głosowano w sprawie:</w:t>
      </w:r>
    </w:p>
    <w:p w14:paraId="173C9F71" w14:textId="77777777" w:rsidR="00BB1613" w:rsidRPr="00BB1613" w:rsidRDefault="00BB1613" w:rsidP="00BB1613">
      <w:pPr>
        <w:rPr>
          <w:rFonts w:cstheme="minorHAnsi"/>
        </w:rPr>
      </w:pPr>
      <w:r w:rsidRPr="00BB1613">
        <w:rPr>
          <w:rFonts w:cstheme="minorHAnsi"/>
        </w:rPr>
        <w:t xml:space="preserve">Kto jest za pozytywną opinią dla projektu uchwały w sprawie zmiany Uchwały Nr XIX1532025 Rady Miejskiej Krzywinia z dnia 18 grudnia 2025 r. w sprawie udzielenia pomocy finansowej Województwu Wielkopolskiemu </w:t>
      </w:r>
      <w:r w:rsidRPr="00BB1613">
        <w:rPr>
          <w:bCs/>
        </w:rPr>
        <w:t>na potrzeby realizacji inwestycji pn. „Rozbudowa drogi wojewódzkiej nr 432 Czerwona Wieś-Krzywiń - Jerka - polegającej na budowie ścieżki rowerowej pomiędzy Krzywiniem a Jerką”</w:t>
      </w:r>
    </w:p>
    <w:p w14:paraId="0BBD76FD" w14:textId="77777777" w:rsidR="00FB75DB" w:rsidRPr="009148C7" w:rsidRDefault="00F14006">
      <w:pPr>
        <w:rPr>
          <w:rFonts w:cstheme="minorHAnsi"/>
        </w:rPr>
      </w:pPr>
      <w:r w:rsidRPr="009148C7">
        <w:rPr>
          <w:rFonts w:cstheme="minorHAnsi"/>
          <w:b/>
          <w:u w:val="single"/>
        </w:rPr>
        <w:t>Wyniki głosowania</w:t>
      </w:r>
    </w:p>
    <w:p w14:paraId="7E8A7F94" w14:textId="77777777" w:rsidR="00FB75DB" w:rsidRPr="009148C7" w:rsidRDefault="00F14006">
      <w:pPr>
        <w:rPr>
          <w:rFonts w:cstheme="minorHAnsi"/>
        </w:rPr>
      </w:pPr>
      <w:r w:rsidRPr="009148C7">
        <w:rPr>
          <w:rFonts w:cstheme="minorHAnsi"/>
        </w:rPr>
        <w:t>ZA: 5, PRZECIW: 0, WSTRZYMUJĘ SIĘ: 0, BRAK GŁOSU: 0, NIEOBECNI: 0</w:t>
      </w:r>
    </w:p>
    <w:p w14:paraId="224D4F66" w14:textId="77777777" w:rsidR="00FB75DB" w:rsidRPr="009148C7" w:rsidRDefault="00F14006">
      <w:pPr>
        <w:rPr>
          <w:rFonts w:cstheme="minorHAnsi"/>
        </w:rPr>
      </w:pPr>
      <w:r w:rsidRPr="009148C7">
        <w:rPr>
          <w:rFonts w:cstheme="minorHAnsi"/>
          <w:b/>
          <w:u w:val="single"/>
        </w:rPr>
        <w:t>Wyniki imienne:</w:t>
      </w:r>
    </w:p>
    <w:p w14:paraId="0AEBAEA3"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Beata Cugier, Edyta Majsner, Bogumił Rożek, Jarosław Ruta, Joanna Ziętkiewicz</w:t>
      </w:r>
    </w:p>
    <w:p w14:paraId="0E9747A2" w14:textId="77777777" w:rsidR="00FB75DB" w:rsidRPr="009148C7"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5CA3CFF7" w14:textId="77777777" w:rsidR="00FB75DB" w:rsidRPr="009148C7" w:rsidRDefault="00BB1613">
      <w:pPr>
        <w:rPr>
          <w:rFonts w:cstheme="minorHAnsi"/>
        </w:rPr>
      </w:pPr>
      <w:r>
        <w:rPr>
          <w:rFonts w:cstheme="minorHAnsi"/>
          <w:b/>
          <w:u w:val="single"/>
        </w:rPr>
        <w:t xml:space="preserve">KSWiP </w:t>
      </w:r>
      <w:r w:rsidR="00F14006" w:rsidRPr="009148C7">
        <w:rPr>
          <w:rFonts w:cstheme="minorHAnsi"/>
          <w:b/>
          <w:u w:val="single"/>
        </w:rPr>
        <w:t>Głosowano w sprawie:</w:t>
      </w:r>
    </w:p>
    <w:p w14:paraId="136E26D4" w14:textId="77777777" w:rsidR="00BB1613" w:rsidRPr="00BB1613" w:rsidRDefault="00BB1613" w:rsidP="00BB1613">
      <w:pPr>
        <w:rPr>
          <w:rFonts w:cstheme="minorHAnsi"/>
        </w:rPr>
      </w:pPr>
      <w:r w:rsidRPr="00BB1613">
        <w:rPr>
          <w:rFonts w:cstheme="minorHAnsi"/>
        </w:rPr>
        <w:lastRenderedPageBreak/>
        <w:t xml:space="preserve">Kto jest za pozytywną opinią dla projektu uchwały w sprawie zmiany Uchwały Nr XIX1532025 Rady Miejskiej Krzywinia z dnia 18 grudnia 2025 r. w sprawie udzielenia pomocy finansowej Województwu Wielkopolskiemu </w:t>
      </w:r>
      <w:r w:rsidRPr="00BB1613">
        <w:rPr>
          <w:bCs/>
        </w:rPr>
        <w:t>na potrzeby realizacji inwestycji pn. „Rozbudowa drogi wojewódzkiej nr 432 Czerwona Wieś-Krzywiń - Jerka - polegającej na budowie ścieżki rowerowej pomiędzy Krzywiniem a Jerką”</w:t>
      </w:r>
    </w:p>
    <w:p w14:paraId="03D43C4E" w14:textId="77777777" w:rsidR="00FB75DB" w:rsidRPr="009148C7" w:rsidRDefault="00F14006">
      <w:pPr>
        <w:rPr>
          <w:rFonts w:cstheme="minorHAnsi"/>
        </w:rPr>
      </w:pPr>
      <w:r w:rsidRPr="009148C7">
        <w:rPr>
          <w:rFonts w:cstheme="minorHAnsi"/>
          <w:b/>
          <w:u w:val="single"/>
        </w:rPr>
        <w:t>Wyniki głosowania</w:t>
      </w:r>
    </w:p>
    <w:p w14:paraId="001A330A" w14:textId="77777777" w:rsidR="00FB75DB" w:rsidRPr="009148C7" w:rsidRDefault="00F14006">
      <w:pPr>
        <w:rPr>
          <w:rFonts w:cstheme="minorHAnsi"/>
        </w:rPr>
      </w:pPr>
      <w:r w:rsidRPr="009148C7">
        <w:rPr>
          <w:rFonts w:cstheme="minorHAnsi"/>
        </w:rPr>
        <w:t>ZA: 5, PRZECIW: 0, WSTRZYMUJĘ SIĘ: 0, BRAK GŁOSU: 0, NIEOBECNI: 0</w:t>
      </w:r>
    </w:p>
    <w:p w14:paraId="0824AAAD" w14:textId="77777777" w:rsidR="00FB75DB" w:rsidRPr="009148C7" w:rsidRDefault="00F14006">
      <w:pPr>
        <w:rPr>
          <w:rFonts w:cstheme="minorHAnsi"/>
        </w:rPr>
      </w:pPr>
      <w:r w:rsidRPr="009148C7">
        <w:rPr>
          <w:rFonts w:cstheme="minorHAnsi"/>
          <w:b/>
          <w:u w:val="single"/>
        </w:rPr>
        <w:t>Wyniki imienne:</w:t>
      </w:r>
    </w:p>
    <w:p w14:paraId="01B4707E"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Beata Cugier, Krzysztof Dziubałka, Agnieszka Łagodzka, Piotr Maćkowiak, Bogumił Rożek</w:t>
      </w:r>
    </w:p>
    <w:p w14:paraId="024C31C3" w14:textId="77777777" w:rsidR="00FB75DB"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401DBF91" w14:textId="77777777" w:rsidR="00BB1613" w:rsidRDefault="00BB1613">
      <w:pPr>
        <w:rPr>
          <w:rFonts w:cstheme="minorHAnsi"/>
        </w:rPr>
      </w:pPr>
    </w:p>
    <w:p w14:paraId="504AEA50" w14:textId="77777777" w:rsidR="00BB1613" w:rsidRDefault="00BB1613" w:rsidP="00BB1613">
      <w:pPr>
        <w:pStyle w:val="Akapitzlist"/>
        <w:numPr>
          <w:ilvl w:val="0"/>
          <w:numId w:val="4"/>
        </w:numPr>
        <w:rPr>
          <w:rFonts w:cstheme="minorHAnsi"/>
          <w:b/>
        </w:rPr>
      </w:pPr>
      <w:r w:rsidRPr="00BB1613">
        <w:rPr>
          <w:rFonts w:cstheme="minorHAnsi"/>
          <w:b/>
        </w:rPr>
        <w:t>projekt uchwały w sprawie udzielenia pomocy finansowej dla Województwa Wielkopolskiego na wsparcie budowy nowego Muzeum Powstania Wielkopolskiego 1918 – 1919 omówił Zastępca Burmistrza Tomasz Szymański</w:t>
      </w:r>
    </w:p>
    <w:p w14:paraId="650BE171" w14:textId="77777777" w:rsidR="0053418E" w:rsidRPr="0053418E" w:rsidRDefault="0053418E" w:rsidP="0053418E">
      <w:pPr>
        <w:spacing w:before="100" w:beforeAutospacing="1" w:after="100" w:afterAutospacing="1" w:line="240" w:lineRule="auto"/>
        <w:rPr>
          <w:rFonts w:eastAsia="Times New Roman" w:cstheme="minorHAnsi"/>
        </w:rPr>
      </w:pPr>
      <w:r w:rsidRPr="0053418E">
        <w:rPr>
          <w:rFonts w:eastAsia="Times New Roman" w:cstheme="minorHAnsi"/>
        </w:rPr>
        <w:t>Przedstawiono projekt uchwały dotyczący udzielenia pomocy finansowej dla Województwa Wielkopolskiego w związku z budową Muzeum Powstania Wielkopolskiego 1918–1919. Wójt wyjaśnił, że inicjatywa wsparcia została skierowana do samorządów w lipcu ubiegłego roku przez Marszałka Województwa Wielkopolskiego.</w:t>
      </w:r>
      <w:r>
        <w:rPr>
          <w:rFonts w:eastAsia="Times New Roman" w:cstheme="minorHAnsi"/>
        </w:rPr>
        <w:t xml:space="preserve"> </w:t>
      </w:r>
      <w:r w:rsidRPr="0053418E">
        <w:rPr>
          <w:rFonts w:eastAsia="Times New Roman" w:cstheme="minorHAnsi"/>
        </w:rPr>
        <w:t>Poinformowano, że Gmina Krzywiń planuje przekazać na ten cel kwotę 10 000 zł. Środki te zostaną przeznaczone na zakup oryginalnych eksponatów, wykonanie replik oraz konserwację zbiorów w ramach realizowanego projektu muzeum. Podkreślono zasadność wsparcia, wskazując na lokalne tradycje związane z Powstaniem Wielkopolskim.</w:t>
      </w:r>
    </w:p>
    <w:p w14:paraId="13D498DA" w14:textId="77777777" w:rsidR="0053418E" w:rsidRPr="0053418E" w:rsidRDefault="0053418E" w:rsidP="0053418E">
      <w:pPr>
        <w:spacing w:before="100" w:beforeAutospacing="1" w:after="100" w:afterAutospacing="1" w:line="240" w:lineRule="auto"/>
        <w:rPr>
          <w:rFonts w:eastAsia="Times New Roman" w:cstheme="minorHAnsi"/>
        </w:rPr>
      </w:pPr>
      <w:r w:rsidRPr="0053418E">
        <w:rPr>
          <w:rFonts w:eastAsia="Times New Roman" w:cstheme="minorHAnsi"/>
        </w:rPr>
        <w:t>W toku dyskusji radni dopytywali o stan realizacji inwestycji oraz przeznaczenie środków. Wyjaśniono, że budowa obiektu została już zakończona, a obecnie trwa etap jego wyposażania. Poinformowano również, że wsparci</w:t>
      </w:r>
      <w:r>
        <w:rPr>
          <w:rFonts w:eastAsia="Times New Roman" w:cstheme="minorHAnsi"/>
        </w:rPr>
        <w:t xml:space="preserve">e finansowe ma charakter ogólny. </w:t>
      </w:r>
      <w:r w:rsidRPr="0053418E">
        <w:rPr>
          <w:rFonts w:eastAsia="Times New Roman" w:cstheme="minorHAnsi"/>
        </w:rPr>
        <w:t>Zaznaczono, że apel o wsparcie został skierowany do wszystkich samorządów województwa wielkopolskiego, a wysokość udzielanej pomocy zależy od indywidualnych możliwości finansowych poszczególnych jednostek.</w:t>
      </w:r>
    </w:p>
    <w:p w14:paraId="5DF88CC7" w14:textId="77777777" w:rsidR="0053418E" w:rsidRPr="0053418E" w:rsidRDefault="0053418E" w:rsidP="0053418E">
      <w:pPr>
        <w:spacing w:before="100" w:beforeAutospacing="1" w:after="100" w:afterAutospacing="1" w:line="240" w:lineRule="auto"/>
        <w:rPr>
          <w:rFonts w:eastAsia="Times New Roman" w:cstheme="minorHAnsi"/>
        </w:rPr>
      </w:pPr>
      <w:r w:rsidRPr="0053418E">
        <w:rPr>
          <w:rFonts w:eastAsia="Times New Roman" w:cstheme="minorHAnsi"/>
        </w:rPr>
        <w:t>Na tym dyskusję zakończono.</w:t>
      </w:r>
    </w:p>
    <w:p w14:paraId="233DA73B" w14:textId="77777777" w:rsidR="00FB75DB" w:rsidRPr="009148C7" w:rsidRDefault="00BB1613">
      <w:pPr>
        <w:rPr>
          <w:rFonts w:cstheme="minorHAnsi"/>
        </w:rPr>
      </w:pPr>
      <w:r>
        <w:rPr>
          <w:rFonts w:cstheme="minorHAnsi"/>
          <w:b/>
          <w:u w:val="single"/>
        </w:rPr>
        <w:t xml:space="preserve">KGiR </w:t>
      </w:r>
      <w:r w:rsidR="00F14006" w:rsidRPr="009148C7">
        <w:rPr>
          <w:rFonts w:cstheme="minorHAnsi"/>
          <w:b/>
          <w:u w:val="single"/>
        </w:rPr>
        <w:t>Głosowano w sprawie:</w:t>
      </w:r>
    </w:p>
    <w:p w14:paraId="0F453C5B" w14:textId="77777777" w:rsidR="00FB75DB" w:rsidRPr="009148C7" w:rsidRDefault="00F14006">
      <w:pPr>
        <w:rPr>
          <w:rFonts w:cstheme="minorHAnsi"/>
        </w:rPr>
      </w:pPr>
      <w:r w:rsidRPr="009148C7">
        <w:rPr>
          <w:rFonts w:cstheme="minorHAnsi"/>
        </w:rPr>
        <w:t>Kto jest za pozytywną opinią dla projektu uchwały w sprawie udzielenia pomocy finansowej dla Województwa Wielkopolskiego na wsparcie budowy nowego Muzeum Powstania Wielkopolskiego 1918 - 1919.</w:t>
      </w:r>
    </w:p>
    <w:p w14:paraId="6E293231" w14:textId="77777777" w:rsidR="00FB75DB" w:rsidRPr="009148C7" w:rsidRDefault="00F14006">
      <w:pPr>
        <w:rPr>
          <w:rFonts w:cstheme="minorHAnsi"/>
        </w:rPr>
      </w:pPr>
      <w:r w:rsidRPr="009148C7">
        <w:rPr>
          <w:rFonts w:cstheme="minorHAnsi"/>
          <w:b/>
          <w:u w:val="single"/>
        </w:rPr>
        <w:t>Wyniki głosowania</w:t>
      </w:r>
    </w:p>
    <w:p w14:paraId="3D77786A" w14:textId="77777777" w:rsidR="00FB75DB" w:rsidRPr="009148C7" w:rsidRDefault="00F14006">
      <w:pPr>
        <w:rPr>
          <w:rFonts w:cstheme="minorHAnsi"/>
        </w:rPr>
      </w:pPr>
      <w:r w:rsidRPr="009148C7">
        <w:rPr>
          <w:rFonts w:cstheme="minorHAnsi"/>
        </w:rPr>
        <w:t>ZA: 5, PRZECIW: 0, WSTRZYMUJĘ SIĘ: 0, BRAK GŁOSU: 0, NIEOBECNI: 0</w:t>
      </w:r>
    </w:p>
    <w:p w14:paraId="2B5342AA" w14:textId="77777777" w:rsidR="00FB75DB" w:rsidRPr="009148C7" w:rsidRDefault="00F14006">
      <w:pPr>
        <w:rPr>
          <w:rFonts w:cstheme="minorHAnsi"/>
        </w:rPr>
      </w:pPr>
      <w:r w:rsidRPr="009148C7">
        <w:rPr>
          <w:rFonts w:cstheme="minorHAnsi"/>
          <w:b/>
          <w:u w:val="single"/>
        </w:rPr>
        <w:t>Wyniki imienne:</w:t>
      </w:r>
    </w:p>
    <w:p w14:paraId="34314A87"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Patryk Jankowski, Andrzej Kaczmarek, Marcin Stężycki, Robert Zieliński, Zbigniew Zieliński</w:t>
      </w:r>
    </w:p>
    <w:p w14:paraId="6204DD8E" w14:textId="77777777" w:rsidR="00FB75DB" w:rsidRPr="009148C7"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6FB4797C" w14:textId="77777777" w:rsidR="00FB75DB" w:rsidRPr="009148C7" w:rsidRDefault="00BB1613">
      <w:pPr>
        <w:rPr>
          <w:rFonts w:cstheme="minorHAnsi"/>
        </w:rPr>
      </w:pPr>
      <w:r>
        <w:rPr>
          <w:rFonts w:cstheme="minorHAnsi"/>
          <w:b/>
          <w:u w:val="single"/>
        </w:rPr>
        <w:lastRenderedPageBreak/>
        <w:t xml:space="preserve">KOKiSS </w:t>
      </w:r>
      <w:r w:rsidR="00F14006" w:rsidRPr="009148C7">
        <w:rPr>
          <w:rFonts w:cstheme="minorHAnsi"/>
          <w:b/>
          <w:u w:val="single"/>
        </w:rPr>
        <w:t>Głosowano w sprawie:</w:t>
      </w:r>
    </w:p>
    <w:p w14:paraId="79A56F46" w14:textId="77777777" w:rsidR="00FB75DB" w:rsidRPr="009148C7" w:rsidRDefault="00F14006">
      <w:pPr>
        <w:rPr>
          <w:rFonts w:cstheme="minorHAnsi"/>
        </w:rPr>
      </w:pPr>
      <w:r w:rsidRPr="009148C7">
        <w:rPr>
          <w:rFonts w:cstheme="minorHAnsi"/>
        </w:rPr>
        <w:t>Kto jest za pozytywną opinią dla projektu uchwały w sprawie udzielenia pomocy finansowej dla Województwa Wielkopolskiego na wsparcie budowy nowego Muzeum Powstania Wielkopolskiego 1918 - 1919.</w:t>
      </w:r>
    </w:p>
    <w:p w14:paraId="5AAAB98E" w14:textId="77777777" w:rsidR="00FB75DB" w:rsidRPr="009148C7" w:rsidRDefault="00F14006">
      <w:pPr>
        <w:rPr>
          <w:rFonts w:cstheme="minorHAnsi"/>
        </w:rPr>
      </w:pPr>
      <w:r w:rsidRPr="009148C7">
        <w:rPr>
          <w:rFonts w:cstheme="minorHAnsi"/>
          <w:b/>
          <w:u w:val="single"/>
        </w:rPr>
        <w:t>Wyniki głosowania</w:t>
      </w:r>
    </w:p>
    <w:p w14:paraId="629D506E" w14:textId="77777777" w:rsidR="00FB75DB" w:rsidRPr="009148C7" w:rsidRDefault="00F14006">
      <w:pPr>
        <w:rPr>
          <w:rFonts w:cstheme="minorHAnsi"/>
        </w:rPr>
      </w:pPr>
      <w:r w:rsidRPr="009148C7">
        <w:rPr>
          <w:rFonts w:cstheme="minorHAnsi"/>
        </w:rPr>
        <w:t>ZA: 5, PRZECIW: 0, WSTRZYMUJĘ SIĘ: 0, BRAK GŁOSU: 0, NIEOBECNI: 0</w:t>
      </w:r>
    </w:p>
    <w:p w14:paraId="48236F9E" w14:textId="77777777" w:rsidR="00FB75DB" w:rsidRPr="009148C7" w:rsidRDefault="00F14006">
      <w:pPr>
        <w:rPr>
          <w:rFonts w:cstheme="minorHAnsi"/>
        </w:rPr>
      </w:pPr>
      <w:r w:rsidRPr="009148C7">
        <w:rPr>
          <w:rFonts w:cstheme="minorHAnsi"/>
          <w:b/>
          <w:u w:val="single"/>
        </w:rPr>
        <w:t>Wyniki imienne:</w:t>
      </w:r>
    </w:p>
    <w:p w14:paraId="127DCA35"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Krzysztof Dziubałka, Hanna Frankiewicz, Łukasz Hofman, Edyta Majsner, Jarosław Ruta</w:t>
      </w:r>
    </w:p>
    <w:p w14:paraId="7EC30381" w14:textId="77777777" w:rsidR="00FB75DB" w:rsidRPr="009148C7"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1A6A6B2B" w14:textId="77777777" w:rsidR="00FB75DB" w:rsidRPr="009148C7" w:rsidRDefault="00BB1613">
      <w:pPr>
        <w:rPr>
          <w:rFonts w:cstheme="minorHAnsi"/>
        </w:rPr>
      </w:pPr>
      <w:r>
        <w:rPr>
          <w:rFonts w:cstheme="minorHAnsi"/>
          <w:b/>
          <w:u w:val="single"/>
        </w:rPr>
        <w:t xml:space="preserve">KR </w:t>
      </w:r>
      <w:r w:rsidR="00F14006" w:rsidRPr="009148C7">
        <w:rPr>
          <w:rFonts w:cstheme="minorHAnsi"/>
          <w:b/>
          <w:u w:val="single"/>
        </w:rPr>
        <w:t>Głosowano w sprawie:</w:t>
      </w:r>
    </w:p>
    <w:p w14:paraId="7F9E1B79" w14:textId="77777777" w:rsidR="00FB75DB" w:rsidRPr="009148C7" w:rsidRDefault="00F14006">
      <w:pPr>
        <w:rPr>
          <w:rFonts w:cstheme="minorHAnsi"/>
        </w:rPr>
      </w:pPr>
      <w:r w:rsidRPr="009148C7">
        <w:rPr>
          <w:rFonts w:cstheme="minorHAnsi"/>
        </w:rPr>
        <w:t>Kto jest za pozytywną opinią dla projektu uchwały w sprawie udzielenia pomocy finansowej dla Województwa Wielkopolskiego na wsparcie budowy nowego Muzeum Powstania Wielkopolskiego 1918 - 1919.</w:t>
      </w:r>
    </w:p>
    <w:p w14:paraId="6F90DC67" w14:textId="77777777" w:rsidR="00FB75DB" w:rsidRPr="009148C7" w:rsidRDefault="00F14006">
      <w:pPr>
        <w:rPr>
          <w:rFonts w:cstheme="minorHAnsi"/>
        </w:rPr>
      </w:pPr>
      <w:r w:rsidRPr="009148C7">
        <w:rPr>
          <w:rFonts w:cstheme="minorHAnsi"/>
          <w:b/>
          <w:u w:val="single"/>
        </w:rPr>
        <w:t>Wyniki głosowania</w:t>
      </w:r>
    </w:p>
    <w:p w14:paraId="2364478B" w14:textId="77777777" w:rsidR="00FB75DB" w:rsidRPr="009148C7" w:rsidRDefault="00F14006">
      <w:pPr>
        <w:rPr>
          <w:rFonts w:cstheme="minorHAnsi"/>
        </w:rPr>
      </w:pPr>
      <w:r w:rsidRPr="009148C7">
        <w:rPr>
          <w:rFonts w:cstheme="minorHAnsi"/>
        </w:rPr>
        <w:t>ZA: 5, PRZECIW: 0, WSTRZYMUJĘ SIĘ: 0, BRAK GŁOSU: 0, NIEOBECNI: 0</w:t>
      </w:r>
    </w:p>
    <w:p w14:paraId="5919572B" w14:textId="77777777" w:rsidR="00FB75DB" w:rsidRPr="009148C7" w:rsidRDefault="00F14006">
      <w:pPr>
        <w:rPr>
          <w:rFonts w:cstheme="minorHAnsi"/>
        </w:rPr>
      </w:pPr>
      <w:r w:rsidRPr="009148C7">
        <w:rPr>
          <w:rFonts w:cstheme="minorHAnsi"/>
          <w:b/>
          <w:u w:val="single"/>
        </w:rPr>
        <w:t>Wyniki imienne:</w:t>
      </w:r>
    </w:p>
    <w:p w14:paraId="3C31E4E3"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Beata Cugier, Edyta Majsner, Bogumił Rożek, Jarosław Ruta, Joanna Ziętkiewicz</w:t>
      </w:r>
    </w:p>
    <w:p w14:paraId="6126B141" w14:textId="77777777" w:rsidR="00FB75DB" w:rsidRPr="009148C7"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246AEDD2" w14:textId="77777777" w:rsidR="00FB75DB" w:rsidRPr="009148C7" w:rsidRDefault="00BB1613">
      <w:pPr>
        <w:rPr>
          <w:rFonts w:cstheme="minorHAnsi"/>
        </w:rPr>
      </w:pPr>
      <w:r>
        <w:rPr>
          <w:rFonts w:cstheme="minorHAnsi"/>
          <w:b/>
          <w:u w:val="single"/>
        </w:rPr>
        <w:t xml:space="preserve">KSWiP </w:t>
      </w:r>
      <w:r w:rsidR="00F14006" w:rsidRPr="009148C7">
        <w:rPr>
          <w:rFonts w:cstheme="minorHAnsi"/>
          <w:b/>
          <w:u w:val="single"/>
        </w:rPr>
        <w:t>Głosowano w sprawie:</w:t>
      </w:r>
    </w:p>
    <w:p w14:paraId="353257A6" w14:textId="77777777" w:rsidR="00FB75DB" w:rsidRPr="009148C7" w:rsidRDefault="00F14006">
      <w:pPr>
        <w:rPr>
          <w:rFonts w:cstheme="minorHAnsi"/>
        </w:rPr>
      </w:pPr>
      <w:r w:rsidRPr="009148C7">
        <w:rPr>
          <w:rFonts w:cstheme="minorHAnsi"/>
        </w:rPr>
        <w:t>Kto jest za pozytywną opinią dla projektu uchwały w sprawie udzielenia pomocy finansowej dla Województwa Wielkopolskiego na wsparcie budowy nowego Muzeum Powstania Wielkopolskiego 1918 - 1919.</w:t>
      </w:r>
    </w:p>
    <w:p w14:paraId="67594448" w14:textId="77777777" w:rsidR="00FB75DB" w:rsidRPr="009148C7" w:rsidRDefault="00F14006">
      <w:pPr>
        <w:rPr>
          <w:rFonts w:cstheme="minorHAnsi"/>
        </w:rPr>
      </w:pPr>
      <w:r w:rsidRPr="009148C7">
        <w:rPr>
          <w:rFonts w:cstheme="minorHAnsi"/>
          <w:b/>
          <w:u w:val="single"/>
        </w:rPr>
        <w:t>Wyniki głosowania</w:t>
      </w:r>
    </w:p>
    <w:p w14:paraId="669D7B36" w14:textId="77777777" w:rsidR="00FB75DB" w:rsidRPr="009148C7" w:rsidRDefault="00F14006">
      <w:pPr>
        <w:rPr>
          <w:rFonts w:cstheme="minorHAnsi"/>
        </w:rPr>
      </w:pPr>
      <w:r w:rsidRPr="009148C7">
        <w:rPr>
          <w:rFonts w:cstheme="minorHAnsi"/>
        </w:rPr>
        <w:t>ZA: 5, PRZECIW: 0, WSTRZYMUJĘ SIĘ: 0, BRAK GŁOSU: 0, NIEOBECNI: 0</w:t>
      </w:r>
    </w:p>
    <w:p w14:paraId="428CA687" w14:textId="77777777" w:rsidR="00FB75DB" w:rsidRPr="009148C7" w:rsidRDefault="00F14006">
      <w:pPr>
        <w:rPr>
          <w:rFonts w:cstheme="minorHAnsi"/>
        </w:rPr>
      </w:pPr>
      <w:r w:rsidRPr="009148C7">
        <w:rPr>
          <w:rFonts w:cstheme="minorHAnsi"/>
          <w:b/>
          <w:u w:val="single"/>
        </w:rPr>
        <w:t>Wyniki imienne:</w:t>
      </w:r>
    </w:p>
    <w:p w14:paraId="28DD4FB4"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Beata Cugier, Krzysztof Dziubałka, Agnieszka Łagodzka, Piotr Maćkowiak, Bogumił Rożek</w:t>
      </w:r>
    </w:p>
    <w:p w14:paraId="4D476AE1" w14:textId="77777777" w:rsidR="00FB75DB" w:rsidRPr="009148C7"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47DC264F" w14:textId="77777777" w:rsidR="00BB1613" w:rsidRDefault="00BB1613">
      <w:pPr>
        <w:rPr>
          <w:rFonts w:cstheme="minorHAnsi"/>
          <w:b/>
          <w:u w:val="single"/>
        </w:rPr>
      </w:pPr>
    </w:p>
    <w:p w14:paraId="63B6861B" w14:textId="77777777" w:rsidR="0053418E" w:rsidRPr="00660D1B" w:rsidRDefault="0053418E" w:rsidP="0053418E">
      <w:pPr>
        <w:pStyle w:val="NormalnyWeb"/>
        <w:numPr>
          <w:ilvl w:val="0"/>
          <w:numId w:val="2"/>
        </w:numPr>
        <w:spacing w:before="0" w:beforeAutospacing="0" w:after="0" w:afterAutospacing="0" w:line="276" w:lineRule="auto"/>
        <w:ind w:left="357" w:hanging="357"/>
        <w:rPr>
          <w:rFonts w:asciiTheme="minorHAnsi" w:hAnsiTheme="minorHAnsi" w:cstheme="minorHAnsi"/>
          <w:b/>
          <w:sz w:val="22"/>
          <w:szCs w:val="22"/>
        </w:rPr>
      </w:pPr>
      <w:r w:rsidRPr="00660D1B">
        <w:rPr>
          <w:rFonts w:asciiTheme="minorHAnsi" w:hAnsiTheme="minorHAnsi" w:cstheme="minorHAnsi"/>
          <w:b/>
          <w:sz w:val="22"/>
          <w:szCs w:val="22"/>
        </w:rPr>
        <w:t>projekt uchwały w sprawie przyjęcia i wdrożenia do realizacji Programu Mobilności Miejskiej dla Powiatu Kościańskiego na lata 2025 – 2035 omówił Kierownik Referatu Rozwoju i Gospodarki Lokalnej Maciej Gubański</w:t>
      </w:r>
    </w:p>
    <w:p w14:paraId="6C4398BE" w14:textId="77777777" w:rsidR="0053418E" w:rsidRPr="00660D1B" w:rsidRDefault="0053418E">
      <w:pPr>
        <w:rPr>
          <w:rFonts w:cstheme="minorHAnsi"/>
          <w:b/>
          <w:u w:val="single"/>
        </w:rPr>
      </w:pPr>
    </w:p>
    <w:p w14:paraId="7847902E" w14:textId="77777777" w:rsidR="00FB75DB" w:rsidRPr="009148C7" w:rsidRDefault="0053418E">
      <w:pPr>
        <w:rPr>
          <w:rFonts w:cstheme="minorHAnsi"/>
        </w:rPr>
      </w:pPr>
      <w:r>
        <w:rPr>
          <w:rFonts w:cstheme="minorHAnsi"/>
          <w:b/>
          <w:u w:val="single"/>
        </w:rPr>
        <w:t xml:space="preserve">KGiR </w:t>
      </w:r>
      <w:r w:rsidR="00F14006" w:rsidRPr="009148C7">
        <w:rPr>
          <w:rFonts w:cstheme="minorHAnsi"/>
          <w:b/>
          <w:u w:val="single"/>
        </w:rPr>
        <w:t>Głosowano w sprawie:</w:t>
      </w:r>
    </w:p>
    <w:p w14:paraId="6C7328EC" w14:textId="77777777" w:rsidR="00FB75DB" w:rsidRPr="009148C7" w:rsidRDefault="00F14006">
      <w:pPr>
        <w:rPr>
          <w:rFonts w:cstheme="minorHAnsi"/>
        </w:rPr>
      </w:pPr>
      <w:r w:rsidRPr="009148C7">
        <w:rPr>
          <w:rFonts w:cstheme="minorHAnsi"/>
        </w:rPr>
        <w:lastRenderedPageBreak/>
        <w:t>Kto jest za pozytywna opinią dla projektu uchwały w sprawie przyjęcia i wdrożenia do realizacji Programu Mobilności Miejskiej dla Powiatu Kościańskiego na lata 2025 – 2035.</w:t>
      </w:r>
    </w:p>
    <w:p w14:paraId="18F5DB73" w14:textId="77777777" w:rsidR="00FB75DB" w:rsidRPr="009148C7" w:rsidRDefault="00F14006">
      <w:pPr>
        <w:rPr>
          <w:rFonts w:cstheme="minorHAnsi"/>
        </w:rPr>
      </w:pPr>
      <w:r w:rsidRPr="009148C7">
        <w:rPr>
          <w:rFonts w:cstheme="minorHAnsi"/>
          <w:b/>
          <w:u w:val="single"/>
        </w:rPr>
        <w:t>Wyniki głosowania</w:t>
      </w:r>
    </w:p>
    <w:p w14:paraId="2AF08C0B" w14:textId="77777777" w:rsidR="00FB75DB" w:rsidRPr="009148C7" w:rsidRDefault="00F14006">
      <w:pPr>
        <w:rPr>
          <w:rFonts w:cstheme="minorHAnsi"/>
        </w:rPr>
      </w:pPr>
      <w:r w:rsidRPr="009148C7">
        <w:rPr>
          <w:rFonts w:cstheme="minorHAnsi"/>
        </w:rPr>
        <w:t>ZA: 5, PRZECIW: 0, WSTRZYMUJĘ SIĘ: 0, BRAK GŁOSU: 0, NIEOBECNI: 0</w:t>
      </w:r>
    </w:p>
    <w:p w14:paraId="69393D7D" w14:textId="77777777" w:rsidR="00FB75DB" w:rsidRPr="009148C7" w:rsidRDefault="00F14006">
      <w:pPr>
        <w:rPr>
          <w:rFonts w:cstheme="minorHAnsi"/>
        </w:rPr>
      </w:pPr>
      <w:r w:rsidRPr="009148C7">
        <w:rPr>
          <w:rFonts w:cstheme="minorHAnsi"/>
          <w:b/>
          <w:u w:val="single"/>
        </w:rPr>
        <w:t>Wyniki imienne:</w:t>
      </w:r>
    </w:p>
    <w:p w14:paraId="53F8C6CA"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Patryk Jankowski, Andrzej Kaczmarek, Marcin Stężycki, Robert Zieliński, Zbigniew Zieliński</w:t>
      </w:r>
    </w:p>
    <w:p w14:paraId="09EF202F" w14:textId="77777777" w:rsidR="00FB75DB" w:rsidRPr="009148C7"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35B254A9" w14:textId="77777777" w:rsidR="00FB75DB" w:rsidRPr="009148C7" w:rsidRDefault="0053418E">
      <w:pPr>
        <w:rPr>
          <w:rFonts w:cstheme="minorHAnsi"/>
        </w:rPr>
      </w:pPr>
      <w:r>
        <w:rPr>
          <w:rFonts w:cstheme="minorHAnsi"/>
          <w:b/>
          <w:u w:val="single"/>
        </w:rPr>
        <w:t xml:space="preserve">KOKiSS </w:t>
      </w:r>
      <w:r w:rsidR="00F14006" w:rsidRPr="009148C7">
        <w:rPr>
          <w:rFonts w:cstheme="minorHAnsi"/>
          <w:b/>
          <w:u w:val="single"/>
        </w:rPr>
        <w:t>Głosowano w sprawie:</w:t>
      </w:r>
    </w:p>
    <w:p w14:paraId="1566A9F8" w14:textId="77777777" w:rsidR="00FB75DB" w:rsidRPr="009148C7" w:rsidRDefault="00F14006">
      <w:pPr>
        <w:rPr>
          <w:rFonts w:cstheme="minorHAnsi"/>
        </w:rPr>
      </w:pPr>
      <w:r w:rsidRPr="009148C7">
        <w:rPr>
          <w:rFonts w:cstheme="minorHAnsi"/>
        </w:rPr>
        <w:t>Kto jest za pozytywna opinią dla projektu uchwały w sprawie przyjęcia i wdrożenia do realizacji Programu Mobilności Miejskiej dla Powiatu Kościańskiego na lata 2025 – 2035.</w:t>
      </w:r>
    </w:p>
    <w:p w14:paraId="1E934904" w14:textId="77777777" w:rsidR="00FB75DB" w:rsidRPr="009148C7" w:rsidRDefault="00F14006">
      <w:pPr>
        <w:rPr>
          <w:rFonts w:cstheme="minorHAnsi"/>
        </w:rPr>
      </w:pPr>
      <w:r w:rsidRPr="009148C7">
        <w:rPr>
          <w:rFonts w:cstheme="minorHAnsi"/>
          <w:b/>
          <w:u w:val="single"/>
        </w:rPr>
        <w:t>Wyniki głosowania</w:t>
      </w:r>
    </w:p>
    <w:p w14:paraId="1364E198" w14:textId="77777777" w:rsidR="00FB75DB" w:rsidRPr="009148C7" w:rsidRDefault="00F14006">
      <w:pPr>
        <w:rPr>
          <w:rFonts w:cstheme="minorHAnsi"/>
        </w:rPr>
      </w:pPr>
      <w:r w:rsidRPr="009148C7">
        <w:rPr>
          <w:rFonts w:cstheme="minorHAnsi"/>
        </w:rPr>
        <w:t>ZA: 5, PRZECIW: 0, WSTRZYMUJĘ SIĘ: 0, BRAK GŁOSU: 0, NIEOBECNI: 0</w:t>
      </w:r>
    </w:p>
    <w:p w14:paraId="202F2E1B" w14:textId="77777777" w:rsidR="00FB75DB" w:rsidRPr="009148C7" w:rsidRDefault="00F14006">
      <w:pPr>
        <w:rPr>
          <w:rFonts w:cstheme="minorHAnsi"/>
        </w:rPr>
      </w:pPr>
      <w:r w:rsidRPr="009148C7">
        <w:rPr>
          <w:rFonts w:cstheme="minorHAnsi"/>
          <w:b/>
          <w:u w:val="single"/>
        </w:rPr>
        <w:t>Wyniki imienne:</w:t>
      </w:r>
    </w:p>
    <w:p w14:paraId="4D0889E4"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Krzysztof Dziubałka, Hanna Frankiewicz, Łukasz Hofman, Edyta Majsner, Jarosław Ruta</w:t>
      </w:r>
    </w:p>
    <w:p w14:paraId="5B9EBFA0" w14:textId="77777777" w:rsidR="00FB75DB" w:rsidRPr="009148C7"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742A481F" w14:textId="77777777" w:rsidR="00FB75DB" w:rsidRPr="009148C7" w:rsidRDefault="0053418E">
      <w:pPr>
        <w:rPr>
          <w:rFonts w:cstheme="minorHAnsi"/>
        </w:rPr>
      </w:pPr>
      <w:r>
        <w:rPr>
          <w:rFonts w:cstheme="minorHAnsi"/>
          <w:b/>
          <w:u w:val="single"/>
        </w:rPr>
        <w:t xml:space="preserve">KR </w:t>
      </w:r>
      <w:r w:rsidR="00F14006" w:rsidRPr="009148C7">
        <w:rPr>
          <w:rFonts w:cstheme="minorHAnsi"/>
          <w:b/>
          <w:u w:val="single"/>
        </w:rPr>
        <w:t>Głosowano w sprawie:</w:t>
      </w:r>
    </w:p>
    <w:p w14:paraId="151DB5CA" w14:textId="77777777" w:rsidR="00FB75DB" w:rsidRPr="009148C7" w:rsidRDefault="00F14006">
      <w:pPr>
        <w:rPr>
          <w:rFonts w:cstheme="minorHAnsi"/>
        </w:rPr>
      </w:pPr>
      <w:r w:rsidRPr="009148C7">
        <w:rPr>
          <w:rFonts w:cstheme="minorHAnsi"/>
        </w:rPr>
        <w:t>Kto jest za pozytywna opinią dla projektu uchwały w sprawie przyjęcia i wdrożenia do realizacji Programu Mobilności Miejskiej dla Powiatu Kościańskiego na lata 2025 – 2035.</w:t>
      </w:r>
    </w:p>
    <w:p w14:paraId="2FD3C8D8" w14:textId="77777777" w:rsidR="00FB75DB" w:rsidRPr="009148C7" w:rsidRDefault="00F14006">
      <w:pPr>
        <w:rPr>
          <w:rFonts w:cstheme="minorHAnsi"/>
        </w:rPr>
      </w:pPr>
      <w:r w:rsidRPr="009148C7">
        <w:rPr>
          <w:rFonts w:cstheme="minorHAnsi"/>
          <w:b/>
          <w:u w:val="single"/>
        </w:rPr>
        <w:t>Wyniki głosowania</w:t>
      </w:r>
    </w:p>
    <w:p w14:paraId="6ACCE4BA" w14:textId="77777777" w:rsidR="00FB75DB" w:rsidRPr="009148C7" w:rsidRDefault="00F14006">
      <w:pPr>
        <w:rPr>
          <w:rFonts w:cstheme="minorHAnsi"/>
        </w:rPr>
      </w:pPr>
      <w:r w:rsidRPr="009148C7">
        <w:rPr>
          <w:rFonts w:cstheme="minorHAnsi"/>
        </w:rPr>
        <w:t>ZA: 5, PRZECIW: 0, WSTRZYMUJĘ SIĘ: 0, BRAK GŁOSU: 0, NIEOBECNI: 0</w:t>
      </w:r>
    </w:p>
    <w:p w14:paraId="516FA0BD" w14:textId="77777777" w:rsidR="00FB75DB" w:rsidRPr="009148C7" w:rsidRDefault="00F14006">
      <w:pPr>
        <w:rPr>
          <w:rFonts w:cstheme="minorHAnsi"/>
        </w:rPr>
      </w:pPr>
      <w:r w:rsidRPr="009148C7">
        <w:rPr>
          <w:rFonts w:cstheme="minorHAnsi"/>
          <w:b/>
          <w:u w:val="single"/>
        </w:rPr>
        <w:t>Wyniki imienne:</w:t>
      </w:r>
    </w:p>
    <w:p w14:paraId="42766587"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Beata Cugier, Edyta Majsner, Bogumił Rożek, Jarosław Ruta, Joanna Ziętkiewicz</w:t>
      </w:r>
    </w:p>
    <w:p w14:paraId="5321B0FA" w14:textId="77777777" w:rsidR="00FB75DB" w:rsidRPr="009148C7"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4E8F44DB" w14:textId="77777777" w:rsidR="00FB75DB" w:rsidRPr="009148C7" w:rsidRDefault="0053418E">
      <w:pPr>
        <w:rPr>
          <w:rFonts w:cstheme="minorHAnsi"/>
        </w:rPr>
      </w:pPr>
      <w:r>
        <w:rPr>
          <w:rFonts w:cstheme="minorHAnsi"/>
          <w:b/>
          <w:u w:val="single"/>
        </w:rPr>
        <w:t xml:space="preserve">KSWiP </w:t>
      </w:r>
      <w:r w:rsidR="00F14006" w:rsidRPr="009148C7">
        <w:rPr>
          <w:rFonts w:cstheme="minorHAnsi"/>
          <w:b/>
          <w:u w:val="single"/>
        </w:rPr>
        <w:t>Głosowano w sprawie:</w:t>
      </w:r>
    </w:p>
    <w:p w14:paraId="69515DD2" w14:textId="77777777" w:rsidR="00FB75DB" w:rsidRPr="009148C7" w:rsidRDefault="00F14006">
      <w:pPr>
        <w:rPr>
          <w:rFonts w:cstheme="minorHAnsi"/>
        </w:rPr>
      </w:pPr>
      <w:r w:rsidRPr="009148C7">
        <w:rPr>
          <w:rFonts w:cstheme="minorHAnsi"/>
        </w:rPr>
        <w:t>Kto jest za pozytywna opinią dla projektu uchwały w sprawie przyjęcia i wdrożenia do realizacji Programu Mobilności Miejskiej dla Powiatu Kościańskiego na lata 2025 – 2035.</w:t>
      </w:r>
    </w:p>
    <w:p w14:paraId="71894071" w14:textId="77777777" w:rsidR="00FB75DB" w:rsidRPr="009148C7" w:rsidRDefault="00F14006">
      <w:pPr>
        <w:rPr>
          <w:rFonts w:cstheme="minorHAnsi"/>
        </w:rPr>
      </w:pPr>
      <w:r w:rsidRPr="009148C7">
        <w:rPr>
          <w:rFonts w:cstheme="minorHAnsi"/>
          <w:b/>
          <w:u w:val="single"/>
        </w:rPr>
        <w:t>Wyniki głosowania</w:t>
      </w:r>
    </w:p>
    <w:p w14:paraId="397A1242" w14:textId="77777777" w:rsidR="00FB75DB" w:rsidRPr="009148C7" w:rsidRDefault="00F14006">
      <w:pPr>
        <w:rPr>
          <w:rFonts w:cstheme="minorHAnsi"/>
        </w:rPr>
      </w:pPr>
      <w:r w:rsidRPr="009148C7">
        <w:rPr>
          <w:rFonts w:cstheme="minorHAnsi"/>
        </w:rPr>
        <w:t>ZA: 5, PRZECIW: 0, WSTRZYMUJĘ SIĘ: 0, BRAK GŁOSU: 0, NIEOBECNI: 0</w:t>
      </w:r>
    </w:p>
    <w:p w14:paraId="1B1B3456" w14:textId="77777777" w:rsidR="00FB75DB" w:rsidRPr="009148C7" w:rsidRDefault="00F14006">
      <w:pPr>
        <w:rPr>
          <w:rFonts w:cstheme="minorHAnsi"/>
        </w:rPr>
      </w:pPr>
      <w:r w:rsidRPr="009148C7">
        <w:rPr>
          <w:rFonts w:cstheme="minorHAnsi"/>
          <w:b/>
          <w:u w:val="single"/>
        </w:rPr>
        <w:t>Wyniki imienne:</w:t>
      </w:r>
    </w:p>
    <w:p w14:paraId="7DB39038"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Beata Cugier, Krzysztof Dziubałka, Agnieszka Łagodzka, Piotr Maćkowiak, Bogumił Rożek</w:t>
      </w:r>
    </w:p>
    <w:p w14:paraId="6CB0B166" w14:textId="77777777" w:rsidR="00FB75DB" w:rsidRPr="009148C7"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51927609" w14:textId="77777777" w:rsidR="0053418E" w:rsidRDefault="0053418E">
      <w:pPr>
        <w:rPr>
          <w:rFonts w:cstheme="minorHAnsi"/>
          <w:b/>
          <w:u w:val="single"/>
        </w:rPr>
      </w:pPr>
    </w:p>
    <w:p w14:paraId="7AC72B55" w14:textId="77777777" w:rsidR="00A309EE" w:rsidRDefault="0053418E" w:rsidP="0053418E">
      <w:pPr>
        <w:pStyle w:val="Akapitzlist"/>
        <w:numPr>
          <w:ilvl w:val="0"/>
          <w:numId w:val="2"/>
        </w:numPr>
        <w:rPr>
          <w:rFonts w:cstheme="minorHAnsi"/>
          <w:b/>
        </w:rPr>
      </w:pPr>
      <w:r w:rsidRPr="0053418E">
        <w:rPr>
          <w:rFonts w:cstheme="minorHAnsi"/>
          <w:b/>
        </w:rPr>
        <w:lastRenderedPageBreak/>
        <w:t>projekt</w:t>
      </w:r>
      <w:r w:rsidR="00A309EE">
        <w:rPr>
          <w:rFonts w:cstheme="minorHAnsi"/>
          <w:b/>
        </w:rPr>
        <w:t>y</w:t>
      </w:r>
      <w:r w:rsidRPr="0053418E">
        <w:rPr>
          <w:rFonts w:cstheme="minorHAnsi"/>
          <w:b/>
        </w:rPr>
        <w:t xml:space="preserve"> uchwał</w:t>
      </w:r>
      <w:r w:rsidR="00A309EE">
        <w:rPr>
          <w:rFonts w:cstheme="minorHAnsi"/>
          <w:b/>
        </w:rPr>
        <w:t xml:space="preserve"> </w:t>
      </w:r>
      <w:r w:rsidRPr="0053418E">
        <w:rPr>
          <w:rFonts w:cstheme="minorHAnsi"/>
          <w:b/>
        </w:rPr>
        <w:t>w sprawie zatwierdzenia</w:t>
      </w:r>
      <w:r w:rsidR="00A309EE">
        <w:rPr>
          <w:rFonts w:cstheme="minorHAnsi"/>
          <w:b/>
        </w:rPr>
        <w:t xml:space="preserve">: </w:t>
      </w:r>
    </w:p>
    <w:p w14:paraId="45D64394" w14:textId="77777777" w:rsidR="00A309EE" w:rsidRDefault="00A309EE" w:rsidP="00A309EE">
      <w:pPr>
        <w:pStyle w:val="Akapitzlist"/>
        <w:rPr>
          <w:rFonts w:cstheme="minorHAnsi"/>
          <w:b/>
        </w:rPr>
      </w:pPr>
      <w:r>
        <w:rPr>
          <w:rFonts w:cstheme="minorHAnsi"/>
          <w:b/>
        </w:rPr>
        <w:t xml:space="preserve">- </w:t>
      </w:r>
      <w:r w:rsidR="0053418E" w:rsidRPr="0053418E">
        <w:rPr>
          <w:rFonts w:cstheme="minorHAnsi"/>
          <w:b/>
        </w:rPr>
        <w:t xml:space="preserve"> ,,Sołeckiej Strategii Rozwoju Łagowa” na okres luty 2026- styczeń 2031</w:t>
      </w:r>
      <w:r>
        <w:rPr>
          <w:rFonts w:cstheme="minorHAnsi"/>
          <w:b/>
        </w:rPr>
        <w:t xml:space="preserve">, </w:t>
      </w:r>
      <w:r w:rsidR="0053418E" w:rsidRPr="0053418E">
        <w:rPr>
          <w:rFonts w:cstheme="minorHAnsi"/>
          <w:b/>
        </w:rPr>
        <w:t xml:space="preserve"> </w:t>
      </w:r>
    </w:p>
    <w:p w14:paraId="47EB6D97" w14:textId="77777777" w:rsidR="00A309EE" w:rsidRDefault="00A309EE" w:rsidP="00A309EE">
      <w:pPr>
        <w:pStyle w:val="Akapitzlist"/>
        <w:rPr>
          <w:rFonts w:cstheme="minorHAnsi"/>
          <w:b/>
        </w:rPr>
      </w:pPr>
      <w:r>
        <w:rPr>
          <w:rFonts w:cstheme="minorHAnsi"/>
          <w:b/>
        </w:rPr>
        <w:t xml:space="preserve">- </w:t>
      </w:r>
      <w:r w:rsidRPr="0053418E">
        <w:rPr>
          <w:rFonts w:cstheme="minorHAnsi"/>
          <w:b/>
        </w:rPr>
        <w:t xml:space="preserve"> ,,Sołeckiej Strategii Rozwoju </w:t>
      </w:r>
      <w:r>
        <w:rPr>
          <w:rFonts w:cstheme="minorHAnsi"/>
          <w:b/>
        </w:rPr>
        <w:t>Łuszkowa</w:t>
      </w:r>
      <w:r w:rsidRPr="0053418E">
        <w:rPr>
          <w:rFonts w:cstheme="minorHAnsi"/>
          <w:b/>
        </w:rPr>
        <w:t>” na okres luty 2026- styczeń 2031</w:t>
      </w:r>
      <w:r>
        <w:rPr>
          <w:rFonts w:cstheme="minorHAnsi"/>
          <w:b/>
        </w:rPr>
        <w:t xml:space="preserve">, </w:t>
      </w:r>
    </w:p>
    <w:p w14:paraId="2DD8181E" w14:textId="77777777" w:rsidR="00A309EE" w:rsidRDefault="00A309EE" w:rsidP="00A309EE">
      <w:pPr>
        <w:pStyle w:val="Akapitzlist"/>
        <w:rPr>
          <w:rFonts w:cstheme="minorHAnsi"/>
          <w:b/>
        </w:rPr>
      </w:pPr>
      <w:r>
        <w:rPr>
          <w:rFonts w:cstheme="minorHAnsi"/>
          <w:b/>
        </w:rPr>
        <w:t xml:space="preserve">- </w:t>
      </w:r>
      <w:r w:rsidRPr="0053418E">
        <w:rPr>
          <w:rFonts w:cstheme="minorHAnsi"/>
          <w:b/>
        </w:rPr>
        <w:t xml:space="preserve">,,Sołeckiej Strategii Rozwoju </w:t>
      </w:r>
      <w:r>
        <w:rPr>
          <w:rFonts w:cstheme="minorHAnsi"/>
          <w:b/>
        </w:rPr>
        <w:t>Rąbinia</w:t>
      </w:r>
      <w:r w:rsidRPr="0053418E">
        <w:rPr>
          <w:rFonts w:cstheme="minorHAnsi"/>
          <w:b/>
        </w:rPr>
        <w:t>” na okres luty 2026- styczeń 2031</w:t>
      </w:r>
    </w:p>
    <w:p w14:paraId="5621FDB4" w14:textId="77777777" w:rsidR="00A309EE" w:rsidRDefault="00A309EE" w:rsidP="00A309EE">
      <w:pPr>
        <w:pStyle w:val="Akapitzlist"/>
        <w:rPr>
          <w:rFonts w:cstheme="minorHAnsi"/>
          <w:b/>
        </w:rPr>
      </w:pPr>
      <w:r>
        <w:rPr>
          <w:rFonts w:cstheme="minorHAnsi"/>
          <w:b/>
        </w:rPr>
        <w:t xml:space="preserve"> - </w:t>
      </w:r>
      <w:r w:rsidRPr="0053418E">
        <w:rPr>
          <w:rFonts w:cstheme="minorHAnsi"/>
          <w:b/>
        </w:rPr>
        <w:t xml:space="preserve">,,Sołeckiej Strategii Rozwoju </w:t>
      </w:r>
      <w:r>
        <w:rPr>
          <w:rFonts w:cstheme="minorHAnsi"/>
          <w:b/>
        </w:rPr>
        <w:t>Rogaczewa Małego</w:t>
      </w:r>
      <w:r w:rsidRPr="0053418E">
        <w:rPr>
          <w:rFonts w:cstheme="minorHAnsi"/>
          <w:b/>
        </w:rPr>
        <w:t>” na okres luty 2026- styczeń 2031</w:t>
      </w:r>
      <w:r>
        <w:rPr>
          <w:rFonts w:cstheme="minorHAnsi"/>
          <w:b/>
        </w:rPr>
        <w:t xml:space="preserve"> </w:t>
      </w:r>
    </w:p>
    <w:p w14:paraId="710ED52E" w14:textId="77777777" w:rsidR="0053418E" w:rsidRPr="0053418E" w:rsidRDefault="0053418E" w:rsidP="00A309EE">
      <w:pPr>
        <w:pStyle w:val="Akapitzlist"/>
        <w:rPr>
          <w:rFonts w:cstheme="minorHAnsi"/>
          <w:b/>
        </w:rPr>
      </w:pPr>
      <w:r w:rsidRPr="0053418E">
        <w:rPr>
          <w:rFonts w:cstheme="minorHAnsi"/>
          <w:b/>
        </w:rPr>
        <w:t>omówił Sekretarz Andrzej Konieczny</w:t>
      </w:r>
    </w:p>
    <w:p w14:paraId="61152A0A" w14:textId="77777777" w:rsidR="0053418E" w:rsidRPr="0053418E" w:rsidRDefault="0053418E" w:rsidP="0053418E">
      <w:pPr>
        <w:pStyle w:val="Akapitzlist"/>
        <w:rPr>
          <w:rFonts w:cstheme="minorHAnsi"/>
          <w:b/>
          <w:u w:val="single"/>
        </w:rPr>
      </w:pPr>
    </w:p>
    <w:p w14:paraId="03FAA3DE" w14:textId="77777777" w:rsidR="00FB75DB" w:rsidRPr="009148C7" w:rsidRDefault="0053418E">
      <w:pPr>
        <w:rPr>
          <w:rFonts w:cstheme="minorHAnsi"/>
        </w:rPr>
      </w:pPr>
      <w:r>
        <w:rPr>
          <w:rFonts w:cstheme="minorHAnsi"/>
          <w:b/>
          <w:u w:val="single"/>
        </w:rPr>
        <w:t xml:space="preserve">KGIR </w:t>
      </w:r>
      <w:r w:rsidR="00F14006" w:rsidRPr="009148C7">
        <w:rPr>
          <w:rFonts w:cstheme="minorHAnsi"/>
          <w:b/>
          <w:u w:val="single"/>
        </w:rPr>
        <w:t>Głosowano w sprawie:</w:t>
      </w:r>
    </w:p>
    <w:p w14:paraId="416D3425" w14:textId="77777777" w:rsidR="00FB75DB" w:rsidRPr="009148C7" w:rsidRDefault="00F14006">
      <w:pPr>
        <w:rPr>
          <w:rFonts w:cstheme="minorHAnsi"/>
        </w:rPr>
      </w:pPr>
      <w:r w:rsidRPr="009148C7">
        <w:rPr>
          <w:rFonts w:cstheme="minorHAnsi"/>
        </w:rPr>
        <w:t>Kto jest za pozytywną opinia dla projektu uchwały w sprawie zatwierdzenia ,,Sołeckiej Strategii Rozwoju Łagowa” na okres luty 2026- styczeń 2031.</w:t>
      </w:r>
    </w:p>
    <w:p w14:paraId="157647A3" w14:textId="77777777" w:rsidR="00FB75DB" w:rsidRPr="009148C7" w:rsidRDefault="00F14006">
      <w:pPr>
        <w:rPr>
          <w:rFonts w:cstheme="minorHAnsi"/>
        </w:rPr>
      </w:pPr>
      <w:r w:rsidRPr="009148C7">
        <w:rPr>
          <w:rFonts w:cstheme="minorHAnsi"/>
          <w:b/>
          <w:u w:val="single"/>
        </w:rPr>
        <w:t>Wyniki głosowania</w:t>
      </w:r>
    </w:p>
    <w:p w14:paraId="75A6E3AC" w14:textId="77777777" w:rsidR="00FB75DB" w:rsidRPr="009148C7" w:rsidRDefault="00F14006">
      <w:pPr>
        <w:rPr>
          <w:rFonts w:cstheme="minorHAnsi"/>
        </w:rPr>
      </w:pPr>
      <w:r w:rsidRPr="009148C7">
        <w:rPr>
          <w:rFonts w:cstheme="minorHAnsi"/>
        </w:rPr>
        <w:t>ZA: 5, PRZECIW: 0, WSTRZYMUJĘ SIĘ: 0, BRAK GŁOSU: 0, NIEOBECNI: 0</w:t>
      </w:r>
    </w:p>
    <w:p w14:paraId="1E7924D0" w14:textId="77777777" w:rsidR="00FB75DB" w:rsidRPr="009148C7" w:rsidRDefault="00F14006">
      <w:pPr>
        <w:rPr>
          <w:rFonts w:cstheme="minorHAnsi"/>
        </w:rPr>
      </w:pPr>
      <w:r w:rsidRPr="009148C7">
        <w:rPr>
          <w:rFonts w:cstheme="minorHAnsi"/>
          <w:b/>
          <w:u w:val="single"/>
        </w:rPr>
        <w:t>Wyniki imienne:</w:t>
      </w:r>
    </w:p>
    <w:p w14:paraId="2886059F"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Patryk Jankowski, Andrzej Kaczmarek, Marcin Stężycki, Robert Zieliński, Zbigniew Zieliński</w:t>
      </w:r>
    </w:p>
    <w:p w14:paraId="3892783C" w14:textId="77777777" w:rsidR="00FB75DB" w:rsidRPr="009148C7"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661B569C" w14:textId="77777777" w:rsidR="00FB75DB" w:rsidRPr="009148C7" w:rsidRDefault="00A309EE">
      <w:pPr>
        <w:rPr>
          <w:rFonts w:cstheme="minorHAnsi"/>
        </w:rPr>
      </w:pPr>
      <w:r>
        <w:rPr>
          <w:rFonts w:cstheme="minorHAnsi"/>
          <w:b/>
          <w:u w:val="single"/>
        </w:rPr>
        <w:t xml:space="preserve">KOKiSS </w:t>
      </w:r>
      <w:r w:rsidR="00F14006" w:rsidRPr="009148C7">
        <w:rPr>
          <w:rFonts w:cstheme="minorHAnsi"/>
          <w:b/>
          <w:u w:val="single"/>
        </w:rPr>
        <w:t>Głosowano w sprawie:</w:t>
      </w:r>
    </w:p>
    <w:p w14:paraId="41D67D15" w14:textId="77777777" w:rsidR="00FB75DB" w:rsidRPr="009148C7" w:rsidRDefault="00F14006">
      <w:pPr>
        <w:rPr>
          <w:rFonts w:cstheme="minorHAnsi"/>
        </w:rPr>
      </w:pPr>
      <w:r w:rsidRPr="009148C7">
        <w:rPr>
          <w:rFonts w:cstheme="minorHAnsi"/>
        </w:rPr>
        <w:t>Kto jest za pozytywną opinia dla projektu uchwały w sprawie zatwierdzenia ,,Sołeckiej Strategii Rozwoju Łagowa” na okres luty 2026- styczeń 2031.</w:t>
      </w:r>
    </w:p>
    <w:p w14:paraId="5C89635F" w14:textId="77777777" w:rsidR="00FB75DB" w:rsidRPr="009148C7" w:rsidRDefault="00F14006">
      <w:pPr>
        <w:rPr>
          <w:rFonts w:cstheme="minorHAnsi"/>
        </w:rPr>
      </w:pPr>
      <w:r w:rsidRPr="009148C7">
        <w:rPr>
          <w:rFonts w:cstheme="minorHAnsi"/>
          <w:b/>
          <w:u w:val="single"/>
        </w:rPr>
        <w:t>Wyniki głosowania</w:t>
      </w:r>
    </w:p>
    <w:p w14:paraId="1DB61E10" w14:textId="77777777" w:rsidR="00FB75DB" w:rsidRPr="009148C7" w:rsidRDefault="00F14006">
      <w:pPr>
        <w:rPr>
          <w:rFonts w:cstheme="minorHAnsi"/>
        </w:rPr>
      </w:pPr>
      <w:r w:rsidRPr="009148C7">
        <w:rPr>
          <w:rFonts w:cstheme="minorHAnsi"/>
        </w:rPr>
        <w:t>ZA: 5, PRZECIW: 0, WSTRZYMUJĘ SIĘ: 0, BRAK GŁOSU: 0, NIEOBECNI: 0</w:t>
      </w:r>
    </w:p>
    <w:p w14:paraId="6EAC0A86" w14:textId="77777777" w:rsidR="00FB75DB" w:rsidRPr="009148C7" w:rsidRDefault="00F14006">
      <w:pPr>
        <w:rPr>
          <w:rFonts w:cstheme="minorHAnsi"/>
        </w:rPr>
      </w:pPr>
      <w:r w:rsidRPr="009148C7">
        <w:rPr>
          <w:rFonts w:cstheme="minorHAnsi"/>
          <w:b/>
          <w:u w:val="single"/>
        </w:rPr>
        <w:t>Wyniki imienne:</w:t>
      </w:r>
    </w:p>
    <w:p w14:paraId="591CB828"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Krzysztof Dziubałka, Hanna Frankiewicz, Łukasz Hofman, Edyta Majsner, Jarosław Ruta</w:t>
      </w:r>
    </w:p>
    <w:p w14:paraId="3DD1AB93" w14:textId="77777777" w:rsidR="00FB75DB" w:rsidRPr="009148C7"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2FB00676" w14:textId="77777777" w:rsidR="00FB75DB" w:rsidRPr="009148C7" w:rsidRDefault="00A309EE">
      <w:pPr>
        <w:rPr>
          <w:rFonts w:cstheme="minorHAnsi"/>
        </w:rPr>
      </w:pPr>
      <w:r>
        <w:rPr>
          <w:rFonts w:cstheme="minorHAnsi"/>
          <w:b/>
          <w:u w:val="single"/>
        </w:rPr>
        <w:t xml:space="preserve">KR </w:t>
      </w:r>
      <w:r w:rsidR="00F14006" w:rsidRPr="009148C7">
        <w:rPr>
          <w:rFonts w:cstheme="minorHAnsi"/>
          <w:b/>
          <w:u w:val="single"/>
        </w:rPr>
        <w:t>Głosowano w sprawie:</w:t>
      </w:r>
    </w:p>
    <w:p w14:paraId="0EF4B177" w14:textId="77777777" w:rsidR="00FB75DB" w:rsidRPr="009148C7" w:rsidRDefault="00F14006">
      <w:pPr>
        <w:rPr>
          <w:rFonts w:cstheme="minorHAnsi"/>
        </w:rPr>
      </w:pPr>
      <w:r w:rsidRPr="009148C7">
        <w:rPr>
          <w:rFonts w:cstheme="minorHAnsi"/>
        </w:rPr>
        <w:t>Kto jest za pozytywną opinia dla projektu uchwały w sprawie zatwierdzenia ,,Sołeckiej Strategii Rozwoju Łagowa” na okres luty 2026- styczeń 2031.</w:t>
      </w:r>
    </w:p>
    <w:p w14:paraId="5C48D87A" w14:textId="77777777" w:rsidR="00FB75DB" w:rsidRPr="009148C7" w:rsidRDefault="00F14006">
      <w:pPr>
        <w:rPr>
          <w:rFonts w:cstheme="minorHAnsi"/>
        </w:rPr>
      </w:pPr>
      <w:r w:rsidRPr="009148C7">
        <w:rPr>
          <w:rFonts w:cstheme="minorHAnsi"/>
          <w:b/>
          <w:u w:val="single"/>
        </w:rPr>
        <w:t>Wyniki głosowania</w:t>
      </w:r>
    </w:p>
    <w:p w14:paraId="71A5ADA3" w14:textId="77777777" w:rsidR="00FB75DB" w:rsidRPr="009148C7" w:rsidRDefault="00F14006">
      <w:pPr>
        <w:rPr>
          <w:rFonts w:cstheme="minorHAnsi"/>
        </w:rPr>
      </w:pPr>
      <w:r w:rsidRPr="009148C7">
        <w:rPr>
          <w:rFonts w:cstheme="minorHAnsi"/>
        </w:rPr>
        <w:t>ZA: 5, PRZECIW: 0, WSTRZYMUJĘ SIĘ: 0, BRAK GŁOSU: 0, NIEOBECNI: 0</w:t>
      </w:r>
    </w:p>
    <w:p w14:paraId="7C0346F0" w14:textId="77777777" w:rsidR="00FB75DB" w:rsidRPr="009148C7" w:rsidRDefault="00F14006">
      <w:pPr>
        <w:rPr>
          <w:rFonts w:cstheme="minorHAnsi"/>
        </w:rPr>
      </w:pPr>
      <w:r w:rsidRPr="009148C7">
        <w:rPr>
          <w:rFonts w:cstheme="minorHAnsi"/>
          <w:b/>
          <w:u w:val="single"/>
        </w:rPr>
        <w:t>Wyniki imienne:</w:t>
      </w:r>
    </w:p>
    <w:p w14:paraId="24C567CA"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Beata Cugier, Edyta Majsner, Bogumił Rożek, Jarosław Ruta, Joanna Ziętkiewicz</w:t>
      </w:r>
    </w:p>
    <w:p w14:paraId="442B7AF0" w14:textId="77777777" w:rsidR="00FB75DB" w:rsidRPr="009148C7"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531818C3" w14:textId="77777777" w:rsidR="00FB75DB" w:rsidRPr="009148C7" w:rsidRDefault="00A309EE">
      <w:pPr>
        <w:rPr>
          <w:rFonts w:cstheme="minorHAnsi"/>
        </w:rPr>
      </w:pPr>
      <w:r>
        <w:rPr>
          <w:rFonts w:cstheme="minorHAnsi"/>
          <w:b/>
          <w:u w:val="single"/>
        </w:rPr>
        <w:t xml:space="preserve">KSWiP </w:t>
      </w:r>
      <w:r w:rsidR="00F14006" w:rsidRPr="009148C7">
        <w:rPr>
          <w:rFonts w:cstheme="minorHAnsi"/>
          <w:b/>
          <w:u w:val="single"/>
        </w:rPr>
        <w:t>Głosowano w sprawie:</w:t>
      </w:r>
    </w:p>
    <w:p w14:paraId="5E7AC6EE" w14:textId="77777777" w:rsidR="00FB75DB" w:rsidRPr="009148C7" w:rsidRDefault="00F14006">
      <w:pPr>
        <w:rPr>
          <w:rFonts w:cstheme="minorHAnsi"/>
        </w:rPr>
      </w:pPr>
      <w:r w:rsidRPr="009148C7">
        <w:rPr>
          <w:rFonts w:cstheme="minorHAnsi"/>
        </w:rPr>
        <w:lastRenderedPageBreak/>
        <w:t>Kto jest za pozytywną opinia dla projektu uchwały w sprawie zatwierdzenia ,,Sołeckiej Strategii Rozwoju Łagowa” na okres luty 2026- styczeń 2031.</w:t>
      </w:r>
    </w:p>
    <w:p w14:paraId="272E8D5A" w14:textId="77777777" w:rsidR="00FB75DB" w:rsidRPr="009148C7" w:rsidRDefault="00F14006">
      <w:pPr>
        <w:rPr>
          <w:rFonts w:cstheme="minorHAnsi"/>
        </w:rPr>
      </w:pPr>
      <w:r w:rsidRPr="009148C7">
        <w:rPr>
          <w:rFonts w:cstheme="minorHAnsi"/>
          <w:b/>
          <w:u w:val="single"/>
        </w:rPr>
        <w:t>Wyniki głosowania</w:t>
      </w:r>
    </w:p>
    <w:p w14:paraId="3FF176F5" w14:textId="77777777" w:rsidR="00FB75DB" w:rsidRPr="009148C7" w:rsidRDefault="00F14006">
      <w:pPr>
        <w:rPr>
          <w:rFonts w:cstheme="minorHAnsi"/>
        </w:rPr>
      </w:pPr>
      <w:r w:rsidRPr="009148C7">
        <w:rPr>
          <w:rFonts w:cstheme="minorHAnsi"/>
        </w:rPr>
        <w:t>ZA: 5, PRZECIW: 0, WSTRZYMUJĘ SIĘ: 0, BRAK GŁOSU: 0, NIEOBECNI: 0</w:t>
      </w:r>
    </w:p>
    <w:p w14:paraId="2D6D76DD" w14:textId="77777777" w:rsidR="00FB75DB" w:rsidRPr="009148C7" w:rsidRDefault="00F14006">
      <w:pPr>
        <w:rPr>
          <w:rFonts w:cstheme="minorHAnsi"/>
        </w:rPr>
      </w:pPr>
      <w:r w:rsidRPr="009148C7">
        <w:rPr>
          <w:rFonts w:cstheme="minorHAnsi"/>
          <w:b/>
          <w:u w:val="single"/>
        </w:rPr>
        <w:t>Wyniki imienne:</w:t>
      </w:r>
    </w:p>
    <w:p w14:paraId="5B75B84D"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Beata Cugier, Krzysztof Dziubałka, Agnieszka Łagodzka, Piotr Maćkowiak, Bogumił Rożek</w:t>
      </w:r>
    </w:p>
    <w:p w14:paraId="4E2C4EC5" w14:textId="77777777" w:rsidR="00FB75DB" w:rsidRPr="009148C7"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14D6AB85" w14:textId="77777777" w:rsidR="00A309EE" w:rsidRDefault="00A309EE">
      <w:pPr>
        <w:rPr>
          <w:rFonts w:cstheme="minorHAnsi"/>
          <w:b/>
          <w:u w:val="single"/>
        </w:rPr>
      </w:pPr>
    </w:p>
    <w:p w14:paraId="0A7EB987" w14:textId="77777777" w:rsidR="00A309EE" w:rsidRDefault="00A309EE">
      <w:pPr>
        <w:rPr>
          <w:rFonts w:cstheme="minorHAnsi"/>
          <w:b/>
          <w:u w:val="single"/>
        </w:rPr>
      </w:pPr>
    </w:p>
    <w:p w14:paraId="3AA029F7" w14:textId="77777777" w:rsidR="00FB75DB" w:rsidRPr="009148C7" w:rsidRDefault="00A309EE">
      <w:pPr>
        <w:rPr>
          <w:rFonts w:cstheme="minorHAnsi"/>
        </w:rPr>
      </w:pPr>
      <w:r>
        <w:rPr>
          <w:rFonts w:cstheme="minorHAnsi"/>
          <w:b/>
          <w:u w:val="single"/>
        </w:rPr>
        <w:t xml:space="preserve">KGiR </w:t>
      </w:r>
      <w:r w:rsidR="00F14006" w:rsidRPr="009148C7">
        <w:rPr>
          <w:rFonts w:cstheme="minorHAnsi"/>
          <w:b/>
          <w:u w:val="single"/>
        </w:rPr>
        <w:t>Głosowano w sprawie:</w:t>
      </w:r>
    </w:p>
    <w:p w14:paraId="2D76ABDE" w14:textId="77777777" w:rsidR="00FB75DB" w:rsidRPr="009148C7" w:rsidRDefault="00F14006">
      <w:pPr>
        <w:rPr>
          <w:rFonts w:cstheme="minorHAnsi"/>
        </w:rPr>
      </w:pPr>
      <w:r w:rsidRPr="009148C7">
        <w:rPr>
          <w:rFonts w:cstheme="minorHAnsi"/>
        </w:rPr>
        <w:t>Kto jest za pozytywną opinia dla projektu uchwały w sprawie zatwierdzenia ,,Sołeckiej Strategii Rozwoju Łuszkowa” na okres luty 2026- styczeń 2031.</w:t>
      </w:r>
    </w:p>
    <w:p w14:paraId="3CAC33E6" w14:textId="77777777" w:rsidR="00FB75DB" w:rsidRPr="009148C7" w:rsidRDefault="00F14006">
      <w:pPr>
        <w:rPr>
          <w:rFonts w:cstheme="minorHAnsi"/>
        </w:rPr>
      </w:pPr>
      <w:r w:rsidRPr="009148C7">
        <w:rPr>
          <w:rFonts w:cstheme="minorHAnsi"/>
          <w:b/>
          <w:u w:val="single"/>
        </w:rPr>
        <w:t>Wyniki głosowania</w:t>
      </w:r>
    </w:p>
    <w:p w14:paraId="354FC6A3" w14:textId="77777777" w:rsidR="00FB75DB" w:rsidRPr="009148C7" w:rsidRDefault="00F14006">
      <w:pPr>
        <w:rPr>
          <w:rFonts w:cstheme="minorHAnsi"/>
        </w:rPr>
      </w:pPr>
      <w:r w:rsidRPr="009148C7">
        <w:rPr>
          <w:rFonts w:cstheme="minorHAnsi"/>
        </w:rPr>
        <w:t>ZA: 5, PRZECIW: 0, WSTRZYMUJĘ SIĘ: 0, BRAK GŁOSU: 0, NIEOBECNI: 0</w:t>
      </w:r>
    </w:p>
    <w:p w14:paraId="50842B03" w14:textId="77777777" w:rsidR="00FB75DB" w:rsidRPr="009148C7" w:rsidRDefault="00F14006">
      <w:pPr>
        <w:rPr>
          <w:rFonts w:cstheme="minorHAnsi"/>
        </w:rPr>
      </w:pPr>
      <w:r w:rsidRPr="009148C7">
        <w:rPr>
          <w:rFonts w:cstheme="minorHAnsi"/>
          <w:b/>
          <w:u w:val="single"/>
        </w:rPr>
        <w:t>Wyniki imienne:</w:t>
      </w:r>
    </w:p>
    <w:p w14:paraId="7972FD16"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Patryk Jankowski, Andrzej Kaczmarek, Marcin Stężycki, Robert Zieliński, Zbigniew Zieliński</w:t>
      </w:r>
    </w:p>
    <w:p w14:paraId="4B641D84" w14:textId="77777777" w:rsidR="00FB75DB" w:rsidRPr="009148C7"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5ACD39C7" w14:textId="77777777" w:rsidR="00FB75DB" w:rsidRPr="009148C7" w:rsidRDefault="00A309EE">
      <w:pPr>
        <w:rPr>
          <w:rFonts w:cstheme="minorHAnsi"/>
        </w:rPr>
      </w:pPr>
      <w:r>
        <w:rPr>
          <w:rFonts w:cstheme="minorHAnsi"/>
          <w:b/>
          <w:u w:val="single"/>
        </w:rPr>
        <w:t xml:space="preserve">KOKiSS </w:t>
      </w:r>
      <w:r w:rsidR="00F14006" w:rsidRPr="009148C7">
        <w:rPr>
          <w:rFonts w:cstheme="minorHAnsi"/>
          <w:b/>
          <w:u w:val="single"/>
        </w:rPr>
        <w:t>Głosowano w sprawie:</w:t>
      </w:r>
    </w:p>
    <w:p w14:paraId="0E2E658E" w14:textId="77777777" w:rsidR="00FB75DB" w:rsidRPr="009148C7" w:rsidRDefault="00F14006">
      <w:pPr>
        <w:rPr>
          <w:rFonts w:cstheme="minorHAnsi"/>
        </w:rPr>
      </w:pPr>
      <w:r w:rsidRPr="009148C7">
        <w:rPr>
          <w:rFonts w:cstheme="minorHAnsi"/>
        </w:rPr>
        <w:t>Kto jest za pozytywną opinia dla projektu uchwały w sprawie zatwierdzenia ,,Sołeckiej Strategii Rozwoju Łuszkowa” na okres luty 2026- styczeń 2031.</w:t>
      </w:r>
    </w:p>
    <w:p w14:paraId="24FABF65" w14:textId="77777777" w:rsidR="00FB75DB" w:rsidRPr="009148C7" w:rsidRDefault="00F14006">
      <w:pPr>
        <w:rPr>
          <w:rFonts w:cstheme="minorHAnsi"/>
        </w:rPr>
      </w:pPr>
      <w:r w:rsidRPr="009148C7">
        <w:rPr>
          <w:rFonts w:cstheme="minorHAnsi"/>
          <w:b/>
          <w:u w:val="single"/>
        </w:rPr>
        <w:t>Wyniki głosowania</w:t>
      </w:r>
    </w:p>
    <w:p w14:paraId="428D521E" w14:textId="77777777" w:rsidR="00FB75DB" w:rsidRPr="009148C7" w:rsidRDefault="00F14006">
      <w:pPr>
        <w:rPr>
          <w:rFonts w:cstheme="minorHAnsi"/>
        </w:rPr>
      </w:pPr>
      <w:r w:rsidRPr="009148C7">
        <w:rPr>
          <w:rFonts w:cstheme="minorHAnsi"/>
        </w:rPr>
        <w:t>ZA: 5, PRZECIW: 0, WSTRZYMUJĘ SIĘ: 0, BRAK GŁOSU: 0, NIEOBECNI: 0</w:t>
      </w:r>
    </w:p>
    <w:p w14:paraId="42942D3A" w14:textId="77777777" w:rsidR="00FB75DB" w:rsidRPr="009148C7" w:rsidRDefault="00F14006">
      <w:pPr>
        <w:rPr>
          <w:rFonts w:cstheme="minorHAnsi"/>
        </w:rPr>
      </w:pPr>
      <w:r w:rsidRPr="009148C7">
        <w:rPr>
          <w:rFonts w:cstheme="minorHAnsi"/>
          <w:b/>
          <w:u w:val="single"/>
        </w:rPr>
        <w:t>Wyniki imienne:</w:t>
      </w:r>
    </w:p>
    <w:p w14:paraId="4997EC3A"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Krzysztof Dziubałka, Hanna Frankiewicz, Łukasz Hofman, Edyta Majsner, Jarosław Ruta</w:t>
      </w:r>
    </w:p>
    <w:p w14:paraId="644E44F6" w14:textId="77777777" w:rsidR="00FB75DB" w:rsidRPr="009148C7"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29B86DAE" w14:textId="77777777" w:rsidR="00FB75DB" w:rsidRPr="009148C7" w:rsidRDefault="00A309EE">
      <w:pPr>
        <w:rPr>
          <w:rFonts w:cstheme="minorHAnsi"/>
        </w:rPr>
      </w:pPr>
      <w:r>
        <w:rPr>
          <w:rFonts w:cstheme="minorHAnsi"/>
          <w:b/>
          <w:u w:val="single"/>
        </w:rPr>
        <w:t xml:space="preserve">KR </w:t>
      </w:r>
      <w:r w:rsidR="00F14006" w:rsidRPr="009148C7">
        <w:rPr>
          <w:rFonts w:cstheme="minorHAnsi"/>
          <w:b/>
          <w:u w:val="single"/>
        </w:rPr>
        <w:t>Głosowano w sprawie:</w:t>
      </w:r>
    </w:p>
    <w:p w14:paraId="23547DA9" w14:textId="77777777" w:rsidR="00FB75DB" w:rsidRPr="009148C7" w:rsidRDefault="00F14006">
      <w:pPr>
        <w:rPr>
          <w:rFonts w:cstheme="minorHAnsi"/>
        </w:rPr>
      </w:pPr>
      <w:r w:rsidRPr="009148C7">
        <w:rPr>
          <w:rFonts w:cstheme="minorHAnsi"/>
        </w:rPr>
        <w:t>Kto jest za pozytywną opinia dla projektu uchwały w sprawie zatwierdzenia ,,Sołeckiej Strategii Rozwoju Łuszkowa” na okres luty 2026- styczeń 2031.</w:t>
      </w:r>
    </w:p>
    <w:p w14:paraId="7B6580E0" w14:textId="77777777" w:rsidR="00FB75DB" w:rsidRPr="009148C7" w:rsidRDefault="00F14006">
      <w:pPr>
        <w:rPr>
          <w:rFonts w:cstheme="minorHAnsi"/>
        </w:rPr>
      </w:pPr>
      <w:r w:rsidRPr="009148C7">
        <w:rPr>
          <w:rFonts w:cstheme="minorHAnsi"/>
          <w:b/>
          <w:u w:val="single"/>
        </w:rPr>
        <w:t>Wyniki głosowania</w:t>
      </w:r>
    </w:p>
    <w:p w14:paraId="000E1255" w14:textId="77777777" w:rsidR="00FB75DB" w:rsidRPr="009148C7" w:rsidRDefault="00F14006">
      <w:pPr>
        <w:rPr>
          <w:rFonts w:cstheme="minorHAnsi"/>
        </w:rPr>
      </w:pPr>
      <w:r w:rsidRPr="009148C7">
        <w:rPr>
          <w:rFonts w:cstheme="minorHAnsi"/>
        </w:rPr>
        <w:t>ZA: 5, PRZECIW: 0, WSTRZYMUJĘ SIĘ: 0, BRAK GŁOSU: 0, NIEOBECNI: 0</w:t>
      </w:r>
    </w:p>
    <w:p w14:paraId="36E1EB38" w14:textId="77777777" w:rsidR="00FB75DB" w:rsidRPr="009148C7" w:rsidRDefault="00F14006">
      <w:pPr>
        <w:rPr>
          <w:rFonts w:cstheme="minorHAnsi"/>
        </w:rPr>
      </w:pPr>
      <w:r w:rsidRPr="009148C7">
        <w:rPr>
          <w:rFonts w:cstheme="minorHAnsi"/>
          <w:b/>
          <w:u w:val="single"/>
        </w:rPr>
        <w:t>Wyniki imienne:</w:t>
      </w:r>
    </w:p>
    <w:p w14:paraId="1409A0DC" w14:textId="77777777" w:rsidR="00FB75DB" w:rsidRPr="009148C7" w:rsidRDefault="00F14006" w:rsidP="009E20F6">
      <w:pPr>
        <w:spacing w:after="0"/>
        <w:rPr>
          <w:rFonts w:cstheme="minorHAnsi"/>
        </w:rPr>
      </w:pPr>
      <w:r w:rsidRPr="009148C7">
        <w:rPr>
          <w:rFonts w:cstheme="minorHAnsi"/>
        </w:rPr>
        <w:lastRenderedPageBreak/>
        <w:t>ZA (5)</w:t>
      </w:r>
      <w:r w:rsidR="009E20F6" w:rsidRPr="009148C7">
        <w:rPr>
          <w:rFonts w:cstheme="minorHAnsi"/>
        </w:rPr>
        <w:t xml:space="preserve"> </w:t>
      </w:r>
      <w:r w:rsidRPr="009148C7">
        <w:rPr>
          <w:rFonts w:cstheme="minorHAnsi"/>
        </w:rPr>
        <w:t>Beata Cugier, Edyta Majsner, Bogumił Rożek, Jarosław Ruta, Joanna Ziętkiewicz</w:t>
      </w:r>
    </w:p>
    <w:p w14:paraId="506CCD0C" w14:textId="77777777" w:rsidR="00FB75DB" w:rsidRPr="009148C7"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790316E1" w14:textId="77777777" w:rsidR="00FB75DB" w:rsidRPr="009148C7" w:rsidRDefault="00A309EE">
      <w:pPr>
        <w:rPr>
          <w:rFonts w:cstheme="minorHAnsi"/>
        </w:rPr>
      </w:pPr>
      <w:r>
        <w:rPr>
          <w:rFonts w:cstheme="minorHAnsi"/>
          <w:b/>
          <w:u w:val="single"/>
        </w:rPr>
        <w:t xml:space="preserve">KSWiP </w:t>
      </w:r>
      <w:r w:rsidR="00F14006" w:rsidRPr="009148C7">
        <w:rPr>
          <w:rFonts w:cstheme="minorHAnsi"/>
          <w:b/>
          <w:u w:val="single"/>
        </w:rPr>
        <w:t>Głosowano w sprawie:</w:t>
      </w:r>
    </w:p>
    <w:p w14:paraId="0691A78F" w14:textId="77777777" w:rsidR="00FB75DB" w:rsidRPr="009148C7" w:rsidRDefault="00F14006">
      <w:pPr>
        <w:rPr>
          <w:rFonts w:cstheme="minorHAnsi"/>
        </w:rPr>
      </w:pPr>
      <w:r w:rsidRPr="009148C7">
        <w:rPr>
          <w:rFonts w:cstheme="minorHAnsi"/>
        </w:rPr>
        <w:t>Kto jest za pozytywną opinia dla projektu uchwały w sprawie zatwierdzenia ,,Sołeckiej Strategii Rozwoju Łuszkowa” na okres luty 2026- styczeń 2031.</w:t>
      </w:r>
    </w:p>
    <w:p w14:paraId="1CD5C921" w14:textId="77777777" w:rsidR="00FB75DB" w:rsidRPr="009148C7" w:rsidRDefault="00F14006">
      <w:pPr>
        <w:rPr>
          <w:rFonts w:cstheme="minorHAnsi"/>
        </w:rPr>
      </w:pPr>
      <w:r w:rsidRPr="009148C7">
        <w:rPr>
          <w:rFonts w:cstheme="minorHAnsi"/>
          <w:b/>
          <w:u w:val="single"/>
        </w:rPr>
        <w:t>Wyniki głosowania</w:t>
      </w:r>
    </w:p>
    <w:p w14:paraId="5091C8F6" w14:textId="77777777" w:rsidR="00FB75DB" w:rsidRPr="009148C7" w:rsidRDefault="00F14006">
      <w:pPr>
        <w:rPr>
          <w:rFonts w:cstheme="minorHAnsi"/>
        </w:rPr>
      </w:pPr>
      <w:r w:rsidRPr="009148C7">
        <w:rPr>
          <w:rFonts w:cstheme="minorHAnsi"/>
        </w:rPr>
        <w:t>ZA: 5, PRZECIW: 0, WSTRZYMUJĘ SIĘ: 0, BRAK GŁOSU: 0, NIEOBECNI: 0</w:t>
      </w:r>
    </w:p>
    <w:p w14:paraId="03D75445" w14:textId="77777777" w:rsidR="00FB75DB" w:rsidRPr="009148C7" w:rsidRDefault="00F14006">
      <w:pPr>
        <w:rPr>
          <w:rFonts w:cstheme="minorHAnsi"/>
        </w:rPr>
      </w:pPr>
      <w:r w:rsidRPr="009148C7">
        <w:rPr>
          <w:rFonts w:cstheme="minorHAnsi"/>
          <w:b/>
          <w:u w:val="single"/>
        </w:rPr>
        <w:t>Wyniki imienne:</w:t>
      </w:r>
    </w:p>
    <w:p w14:paraId="76C898CE"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Beata Cugier, Krzysztof Dziubałka, Agnieszka Łagodzka, Piotr Maćkowiak, Bogumił Rożek</w:t>
      </w:r>
    </w:p>
    <w:p w14:paraId="089B0A74" w14:textId="77777777" w:rsidR="00FB75DB" w:rsidRPr="009148C7"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3EECC21B" w14:textId="77777777" w:rsidR="00A309EE" w:rsidRDefault="00A309EE">
      <w:pPr>
        <w:rPr>
          <w:rFonts w:cstheme="minorHAnsi"/>
          <w:b/>
          <w:u w:val="single"/>
        </w:rPr>
      </w:pPr>
    </w:p>
    <w:p w14:paraId="1BDF67F8" w14:textId="77777777" w:rsidR="00FB75DB" w:rsidRPr="009148C7" w:rsidRDefault="00A309EE">
      <w:pPr>
        <w:rPr>
          <w:rFonts w:cstheme="minorHAnsi"/>
        </w:rPr>
      </w:pPr>
      <w:r>
        <w:rPr>
          <w:rFonts w:cstheme="minorHAnsi"/>
          <w:b/>
          <w:u w:val="single"/>
        </w:rPr>
        <w:t xml:space="preserve">KGiR </w:t>
      </w:r>
      <w:r w:rsidR="00F14006" w:rsidRPr="009148C7">
        <w:rPr>
          <w:rFonts w:cstheme="minorHAnsi"/>
          <w:b/>
          <w:u w:val="single"/>
        </w:rPr>
        <w:t>Głosowano w sprawie:</w:t>
      </w:r>
    </w:p>
    <w:p w14:paraId="64A4469F" w14:textId="77777777" w:rsidR="00FB75DB" w:rsidRPr="009148C7" w:rsidRDefault="00F14006">
      <w:pPr>
        <w:rPr>
          <w:rFonts w:cstheme="minorHAnsi"/>
        </w:rPr>
      </w:pPr>
      <w:r w:rsidRPr="009148C7">
        <w:rPr>
          <w:rFonts w:cstheme="minorHAnsi"/>
        </w:rPr>
        <w:t>Kto jest za pozytywną opinia dla projektu uchwały w sprawie zatwierdzenia ,,Sołeckiej Strategii Rozwoju Rąbinia” na okres luty 2026- styczeń 2031.</w:t>
      </w:r>
    </w:p>
    <w:p w14:paraId="0D361E14" w14:textId="77777777" w:rsidR="00FB75DB" w:rsidRPr="009148C7" w:rsidRDefault="00F14006">
      <w:pPr>
        <w:rPr>
          <w:rFonts w:cstheme="minorHAnsi"/>
        </w:rPr>
      </w:pPr>
      <w:r w:rsidRPr="009148C7">
        <w:rPr>
          <w:rFonts w:cstheme="minorHAnsi"/>
          <w:b/>
          <w:u w:val="single"/>
        </w:rPr>
        <w:t>Wyniki głosowania</w:t>
      </w:r>
    </w:p>
    <w:p w14:paraId="702C9059" w14:textId="77777777" w:rsidR="00FB75DB" w:rsidRPr="009148C7" w:rsidRDefault="00F14006">
      <w:pPr>
        <w:rPr>
          <w:rFonts w:cstheme="minorHAnsi"/>
        </w:rPr>
      </w:pPr>
      <w:r w:rsidRPr="009148C7">
        <w:rPr>
          <w:rFonts w:cstheme="minorHAnsi"/>
        </w:rPr>
        <w:t>ZA: 5, PRZECIW: 0, WSTRZYMUJĘ SIĘ: 0, BRAK GŁOSU: 0, NIEOBECNI: 0</w:t>
      </w:r>
    </w:p>
    <w:p w14:paraId="78AA912D" w14:textId="77777777" w:rsidR="00FB75DB" w:rsidRPr="009148C7" w:rsidRDefault="00F14006">
      <w:pPr>
        <w:rPr>
          <w:rFonts w:cstheme="minorHAnsi"/>
        </w:rPr>
      </w:pPr>
      <w:r w:rsidRPr="009148C7">
        <w:rPr>
          <w:rFonts w:cstheme="minorHAnsi"/>
          <w:b/>
          <w:u w:val="single"/>
        </w:rPr>
        <w:t>Wyniki imienne:</w:t>
      </w:r>
    </w:p>
    <w:p w14:paraId="42906C73"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Patryk Jankowski, Andrzej Kaczmarek, Marcin Stężycki, Robert Zieliński, Zbigniew Zieliński</w:t>
      </w:r>
    </w:p>
    <w:p w14:paraId="399D506B" w14:textId="77777777" w:rsidR="00FB75DB" w:rsidRPr="009148C7"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6322EE23" w14:textId="77777777" w:rsidR="00FB75DB" w:rsidRPr="009148C7" w:rsidRDefault="00A309EE">
      <w:pPr>
        <w:rPr>
          <w:rFonts w:cstheme="minorHAnsi"/>
        </w:rPr>
      </w:pPr>
      <w:r>
        <w:rPr>
          <w:rFonts w:cstheme="minorHAnsi"/>
          <w:b/>
          <w:u w:val="single"/>
        </w:rPr>
        <w:t xml:space="preserve">KOKiSS </w:t>
      </w:r>
      <w:r w:rsidR="00F14006" w:rsidRPr="009148C7">
        <w:rPr>
          <w:rFonts w:cstheme="minorHAnsi"/>
          <w:b/>
          <w:u w:val="single"/>
        </w:rPr>
        <w:t>Głosowano w sprawie:</w:t>
      </w:r>
    </w:p>
    <w:p w14:paraId="4E16A9AD" w14:textId="77777777" w:rsidR="00FB75DB" w:rsidRPr="009148C7" w:rsidRDefault="00F14006">
      <w:pPr>
        <w:rPr>
          <w:rFonts w:cstheme="minorHAnsi"/>
        </w:rPr>
      </w:pPr>
      <w:r w:rsidRPr="009148C7">
        <w:rPr>
          <w:rFonts w:cstheme="minorHAnsi"/>
        </w:rPr>
        <w:t>Kto jest za pozytywną opinia dla projektu uchwały w sprawie zatwierdzenia ,,Sołeckiej Strategii Rozwoju Rąbinia” na okres luty 2026- styczeń 2031.</w:t>
      </w:r>
    </w:p>
    <w:p w14:paraId="56784071" w14:textId="77777777" w:rsidR="00FB75DB" w:rsidRPr="009148C7" w:rsidRDefault="00F14006">
      <w:pPr>
        <w:rPr>
          <w:rFonts w:cstheme="minorHAnsi"/>
        </w:rPr>
      </w:pPr>
      <w:r w:rsidRPr="009148C7">
        <w:rPr>
          <w:rFonts w:cstheme="minorHAnsi"/>
          <w:b/>
          <w:u w:val="single"/>
        </w:rPr>
        <w:t>Wyniki głosowania</w:t>
      </w:r>
    </w:p>
    <w:p w14:paraId="5E4D0CC9" w14:textId="77777777" w:rsidR="00FB75DB" w:rsidRPr="009148C7" w:rsidRDefault="00F14006">
      <w:pPr>
        <w:rPr>
          <w:rFonts w:cstheme="minorHAnsi"/>
        </w:rPr>
      </w:pPr>
      <w:r w:rsidRPr="009148C7">
        <w:rPr>
          <w:rFonts w:cstheme="minorHAnsi"/>
        </w:rPr>
        <w:t>ZA: 5, PRZECIW: 0, WSTRZYMUJĘ SIĘ: 0, BRAK GŁOSU: 0, NIEOBECNI: 0</w:t>
      </w:r>
    </w:p>
    <w:p w14:paraId="4CF05DC6" w14:textId="77777777" w:rsidR="00FB75DB" w:rsidRPr="009148C7" w:rsidRDefault="00F14006">
      <w:pPr>
        <w:rPr>
          <w:rFonts w:cstheme="minorHAnsi"/>
        </w:rPr>
      </w:pPr>
      <w:r w:rsidRPr="009148C7">
        <w:rPr>
          <w:rFonts w:cstheme="minorHAnsi"/>
          <w:b/>
          <w:u w:val="single"/>
        </w:rPr>
        <w:t>Wyniki imienne:</w:t>
      </w:r>
    </w:p>
    <w:p w14:paraId="3C4A5E34"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Krzysztof Dziubałka, Hanna Frankiewicz, Łukasz Hofman, Edyta Majsner, Jarosław Ruta</w:t>
      </w:r>
    </w:p>
    <w:p w14:paraId="0C0CD29A" w14:textId="77777777" w:rsidR="00FB75DB" w:rsidRPr="009148C7"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62F80C06" w14:textId="77777777" w:rsidR="00FB75DB" w:rsidRPr="009148C7" w:rsidRDefault="00A309EE">
      <w:pPr>
        <w:rPr>
          <w:rFonts w:cstheme="minorHAnsi"/>
        </w:rPr>
      </w:pPr>
      <w:r>
        <w:rPr>
          <w:rFonts w:cstheme="minorHAnsi"/>
          <w:b/>
          <w:u w:val="single"/>
        </w:rPr>
        <w:t xml:space="preserve">KR </w:t>
      </w:r>
      <w:r w:rsidR="00F14006" w:rsidRPr="009148C7">
        <w:rPr>
          <w:rFonts w:cstheme="minorHAnsi"/>
          <w:b/>
          <w:u w:val="single"/>
        </w:rPr>
        <w:t>Głosowano w sprawie:</w:t>
      </w:r>
    </w:p>
    <w:p w14:paraId="60F23737" w14:textId="77777777" w:rsidR="00FB75DB" w:rsidRPr="009148C7" w:rsidRDefault="00F14006">
      <w:pPr>
        <w:rPr>
          <w:rFonts w:cstheme="minorHAnsi"/>
        </w:rPr>
      </w:pPr>
      <w:r w:rsidRPr="009148C7">
        <w:rPr>
          <w:rFonts w:cstheme="minorHAnsi"/>
        </w:rPr>
        <w:t>Kto jest za pozytywną opinia dla projektu uchwały w sprawie zatwierdzenia ,,Sołeckiej Strategii Rozwoju Rąbinia” na okres luty 2026- styczeń 2031.</w:t>
      </w:r>
    </w:p>
    <w:p w14:paraId="473D2E8B" w14:textId="77777777" w:rsidR="00FB75DB" w:rsidRPr="009148C7" w:rsidRDefault="00F14006">
      <w:pPr>
        <w:rPr>
          <w:rFonts w:cstheme="minorHAnsi"/>
        </w:rPr>
      </w:pPr>
      <w:r w:rsidRPr="009148C7">
        <w:rPr>
          <w:rFonts w:cstheme="minorHAnsi"/>
          <w:b/>
          <w:u w:val="single"/>
        </w:rPr>
        <w:t>Wyniki głosowania</w:t>
      </w:r>
    </w:p>
    <w:p w14:paraId="112F641D" w14:textId="77777777" w:rsidR="00FB75DB" w:rsidRPr="009148C7" w:rsidRDefault="00F14006">
      <w:pPr>
        <w:rPr>
          <w:rFonts w:cstheme="minorHAnsi"/>
        </w:rPr>
      </w:pPr>
      <w:r w:rsidRPr="009148C7">
        <w:rPr>
          <w:rFonts w:cstheme="minorHAnsi"/>
        </w:rPr>
        <w:t>ZA: 5, PRZECIW: 0, WSTRZYMUJĘ SIĘ: 0, BRAK GŁOSU: 0, NIEOBECNI: 0</w:t>
      </w:r>
    </w:p>
    <w:p w14:paraId="6220694D" w14:textId="77777777" w:rsidR="00FB75DB" w:rsidRPr="009148C7" w:rsidRDefault="00F14006">
      <w:pPr>
        <w:rPr>
          <w:rFonts w:cstheme="minorHAnsi"/>
        </w:rPr>
      </w:pPr>
      <w:r w:rsidRPr="009148C7">
        <w:rPr>
          <w:rFonts w:cstheme="minorHAnsi"/>
          <w:b/>
          <w:u w:val="single"/>
        </w:rPr>
        <w:lastRenderedPageBreak/>
        <w:t>Wyniki imienne:</w:t>
      </w:r>
    </w:p>
    <w:p w14:paraId="107494BA"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Beata Cugier, Edyta Majsner, Bogumił Rożek, Jarosław Ruta, Joanna Ziętkiewicz</w:t>
      </w:r>
    </w:p>
    <w:p w14:paraId="637A70AB" w14:textId="77777777" w:rsidR="00FB75DB" w:rsidRPr="009148C7"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6B414CCD" w14:textId="77777777" w:rsidR="00FB75DB" w:rsidRPr="009148C7" w:rsidRDefault="00A309EE">
      <w:pPr>
        <w:rPr>
          <w:rFonts w:cstheme="minorHAnsi"/>
        </w:rPr>
      </w:pPr>
      <w:r>
        <w:rPr>
          <w:rFonts w:cstheme="minorHAnsi"/>
          <w:b/>
          <w:u w:val="single"/>
        </w:rPr>
        <w:t xml:space="preserve">KSWiP </w:t>
      </w:r>
      <w:r w:rsidR="00F14006" w:rsidRPr="009148C7">
        <w:rPr>
          <w:rFonts w:cstheme="minorHAnsi"/>
          <w:b/>
          <w:u w:val="single"/>
        </w:rPr>
        <w:t>Głosowano w sprawie:</w:t>
      </w:r>
    </w:p>
    <w:p w14:paraId="432C37E7" w14:textId="77777777" w:rsidR="00FB75DB" w:rsidRPr="009148C7" w:rsidRDefault="00F14006">
      <w:pPr>
        <w:rPr>
          <w:rFonts w:cstheme="minorHAnsi"/>
        </w:rPr>
      </w:pPr>
      <w:r w:rsidRPr="009148C7">
        <w:rPr>
          <w:rFonts w:cstheme="minorHAnsi"/>
        </w:rPr>
        <w:t>Kto jest za pozytywną opinia dla projektu uchwały w sprawie zatwierdzenia ,,Sołeckiej Strategii Rozwoju Rąbinia” na okres luty 2026- styczeń 2031.</w:t>
      </w:r>
    </w:p>
    <w:p w14:paraId="12697442" w14:textId="77777777" w:rsidR="00FB75DB" w:rsidRPr="009148C7" w:rsidRDefault="00F14006">
      <w:pPr>
        <w:rPr>
          <w:rFonts w:cstheme="minorHAnsi"/>
        </w:rPr>
      </w:pPr>
      <w:r w:rsidRPr="009148C7">
        <w:rPr>
          <w:rFonts w:cstheme="minorHAnsi"/>
          <w:b/>
          <w:u w:val="single"/>
        </w:rPr>
        <w:t>Wyniki głosowania</w:t>
      </w:r>
    </w:p>
    <w:p w14:paraId="729DCB8F" w14:textId="77777777" w:rsidR="00FB75DB" w:rsidRPr="009148C7" w:rsidRDefault="00F14006">
      <w:pPr>
        <w:rPr>
          <w:rFonts w:cstheme="minorHAnsi"/>
        </w:rPr>
      </w:pPr>
      <w:r w:rsidRPr="009148C7">
        <w:rPr>
          <w:rFonts w:cstheme="minorHAnsi"/>
        </w:rPr>
        <w:t>ZA: 5, PRZECIW: 0, WSTRZYMUJĘ SIĘ: 0, BRAK GŁOSU: 0, NIEOBECNI: 0</w:t>
      </w:r>
    </w:p>
    <w:p w14:paraId="2A972702" w14:textId="77777777" w:rsidR="00FB75DB" w:rsidRPr="009148C7" w:rsidRDefault="00F14006">
      <w:pPr>
        <w:rPr>
          <w:rFonts w:cstheme="minorHAnsi"/>
        </w:rPr>
      </w:pPr>
      <w:r w:rsidRPr="009148C7">
        <w:rPr>
          <w:rFonts w:cstheme="minorHAnsi"/>
          <w:b/>
          <w:u w:val="single"/>
        </w:rPr>
        <w:t>Wyniki imienne:</w:t>
      </w:r>
    </w:p>
    <w:p w14:paraId="03C04D86"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Beata Cugier, Krzysztof Dziubałka, Agnieszka Łagodzka, Piotr Maćkowiak, Bogumił Rożek</w:t>
      </w:r>
    </w:p>
    <w:p w14:paraId="036AC056" w14:textId="77777777" w:rsidR="00FB75DB" w:rsidRPr="009148C7"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31614EA0" w14:textId="77777777" w:rsidR="00A309EE" w:rsidRDefault="00A309EE">
      <w:pPr>
        <w:rPr>
          <w:rFonts w:cstheme="minorHAnsi"/>
          <w:b/>
          <w:u w:val="single"/>
        </w:rPr>
      </w:pPr>
    </w:p>
    <w:p w14:paraId="7D12307B" w14:textId="77777777" w:rsidR="00FB75DB" w:rsidRPr="009148C7" w:rsidRDefault="00A309EE">
      <w:pPr>
        <w:rPr>
          <w:rFonts w:cstheme="minorHAnsi"/>
        </w:rPr>
      </w:pPr>
      <w:r>
        <w:rPr>
          <w:rFonts w:cstheme="minorHAnsi"/>
          <w:b/>
          <w:u w:val="single"/>
        </w:rPr>
        <w:t xml:space="preserve">KGiR </w:t>
      </w:r>
      <w:r w:rsidR="00F14006" w:rsidRPr="009148C7">
        <w:rPr>
          <w:rFonts w:cstheme="minorHAnsi"/>
          <w:b/>
          <w:u w:val="single"/>
        </w:rPr>
        <w:t>Głosowano w sprawie:</w:t>
      </w:r>
    </w:p>
    <w:p w14:paraId="3DDACF27" w14:textId="77777777" w:rsidR="00FB75DB" w:rsidRPr="009148C7" w:rsidRDefault="00F14006">
      <w:pPr>
        <w:rPr>
          <w:rFonts w:cstheme="minorHAnsi"/>
        </w:rPr>
      </w:pPr>
      <w:r w:rsidRPr="009148C7">
        <w:rPr>
          <w:rFonts w:cstheme="minorHAnsi"/>
        </w:rPr>
        <w:t>Kto jest za pozytywną opinia dla projektu uchwały w sprawie zatwierdzenia ,,Sołeckiej Strategii Rozwoju Rogaczewa Małego” na okres luty 2026- styczeń 2031.</w:t>
      </w:r>
    </w:p>
    <w:p w14:paraId="0E49D760" w14:textId="77777777" w:rsidR="00FB75DB" w:rsidRPr="009148C7" w:rsidRDefault="00F14006">
      <w:pPr>
        <w:rPr>
          <w:rFonts w:cstheme="minorHAnsi"/>
        </w:rPr>
      </w:pPr>
      <w:r w:rsidRPr="009148C7">
        <w:rPr>
          <w:rFonts w:cstheme="minorHAnsi"/>
          <w:b/>
          <w:u w:val="single"/>
        </w:rPr>
        <w:t>Wyniki głosowania</w:t>
      </w:r>
    </w:p>
    <w:p w14:paraId="41D826F0" w14:textId="77777777" w:rsidR="00FB75DB" w:rsidRPr="009148C7" w:rsidRDefault="00F14006">
      <w:pPr>
        <w:rPr>
          <w:rFonts w:cstheme="minorHAnsi"/>
        </w:rPr>
      </w:pPr>
      <w:r w:rsidRPr="009148C7">
        <w:rPr>
          <w:rFonts w:cstheme="minorHAnsi"/>
        </w:rPr>
        <w:t>ZA: 5, PRZECIW: 0, WSTRZYMUJĘ SIĘ: 0, BRAK GŁOSU: 0, NIEOBECNI: 0</w:t>
      </w:r>
    </w:p>
    <w:p w14:paraId="1C5A8D59" w14:textId="77777777" w:rsidR="00FB75DB" w:rsidRPr="009148C7" w:rsidRDefault="00F14006">
      <w:pPr>
        <w:rPr>
          <w:rFonts w:cstheme="minorHAnsi"/>
        </w:rPr>
      </w:pPr>
      <w:r w:rsidRPr="009148C7">
        <w:rPr>
          <w:rFonts w:cstheme="minorHAnsi"/>
          <w:b/>
          <w:u w:val="single"/>
        </w:rPr>
        <w:t>Wyniki imienne:</w:t>
      </w:r>
    </w:p>
    <w:p w14:paraId="58ED3FBC"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Patryk Jankowski, Andrzej Kaczmarek, Marcin Stężycki, Robert Zieliński, Zbigniew Zieliński</w:t>
      </w:r>
    </w:p>
    <w:p w14:paraId="20B2F62D" w14:textId="77777777" w:rsidR="00FB75DB" w:rsidRPr="009148C7"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0C9ADEE3" w14:textId="77777777" w:rsidR="00FB75DB" w:rsidRPr="009148C7" w:rsidRDefault="00A309EE">
      <w:pPr>
        <w:rPr>
          <w:rFonts w:cstheme="minorHAnsi"/>
        </w:rPr>
      </w:pPr>
      <w:r>
        <w:rPr>
          <w:rFonts w:cstheme="minorHAnsi"/>
          <w:b/>
          <w:u w:val="single"/>
        </w:rPr>
        <w:t xml:space="preserve">KOKiSS </w:t>
      </w:r>
      <w:r w:rsidR="00F14006" w:rsidRPr="009148C7">
        <w:rPr>
          <w:rFonts w:cstheme="minorHAnsi"/>
          <w:b/>
          <w:u w:val="single"/>
        </w:rPr>
        <w:t>Głosowano w sprawie:</w:t>
      </w:r>
    </w:p>
    <w:p w14:paraId="2C656955" w14:textId="77777777" w:rsidR="00FB75DB" w:rsidRPr="009148C7" w:rsidRDefault="00F14006">
      <w:pPr>
        <w:rPr>
          <w:rFonts w:cstheme="minorHAnsi"/>
        </w:rPr>
      </w:pPr>
      <w:r w:rsidRPr="009148C7">
        <w:rPr>
          <w:rFonts w:cstheme="minorHAnsi"/>
        </w:rPr>
        <w:t>Kto jest za pozytywną opinia dla projektu uchwały w sprawie zatwierdzenia ,,Sołeckiej Strategii Rozwoju Rogaczewa Małego” na okres luty 2026- styczeń 2031.</w:t>
      </w:r>
    </w:p>
    <w:p w14:paraId="4986A491" w14:textId="77777777" w:rsidR="00FB75DB" w:rsidRPr="009148C7" w:rsidRDefault="00F14006">
      <w:pPr>
        <w:rPr>
          <w:rFonts w:cstheme="minorHAnsi"/>
        </w:rPr>
      </w:pPr>
      <w:r w:rsidRPr="009148C7">
        <w:rPr>
          <w:rFonts w:cstheme="minorHAnsi"/>
          <w:b/>
          <w:u w:val="single"/>
        </w:rPr>
        <w:t>Wyniki głosowania</w:t>
      </w:r>
    </w:p>
    <w:p w14:paraId="4D641B7A" w14:textId="77777777" w:rsidR="00FB75DB" w:rsidRPr="009148C7" w:rsidRDefault="00F14006">
      <w:pPr>
        <w:rPr>
          <w:rFonts w:cstheme="minorHAnsi"/>
        </w:rPr>
      </w:pPr>
      <w:r w:rsidRPr="009148C7">
        <w:rPr>
          <w:rFonts w:cstheme="minorHAnsi"/>
        </w:rPr>
        <w:t>ZA: 5, PRZECIW: 0, WSTRZYMUJĘ SIĘ: 0, BRAK GŁOSU: 0, NIEOBECNI: 0</w:t>
      </w:r>
    </w:p>
    <w:p w14:paraId="147EF821" w14:textId="77777777" w:rsidR="00FB75DB" w:rsidRPr="009148C7" w:rsidRDefault="00F14006">
      <w:pPr>
        <w:rPr>
          <w:rFonts w:cstheme="minorHAnsi"/>
        </w:rPr>
      </w:pPr>
      <w:r w:rsidRPr="009148C7">
        <w:rPr>
          <w:rFonts w:cstheme="minorHAnsi"/>
          <w:b/>
          <w:u w:val="single"/>
        </w:rPr>
        <w:t>Wyniki imienne:</w:t>
      </w:r>
    </w:p>
    <w:p w14:paraId="6601D789"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Krzysztof Dziubałka, Hanna Frankiewicz, Łukasz Hofman, Edyta Majsner, Jarosław Ruta</w:t>
      </w:r>
    </w:p>
    <w:p w14:paraId="6FB6A2E5" w14:textId="77777777" w:rsidR="00FB75DB" w:rsidRPr="009148C7"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4C941C42" w14:textId="77777777" w:rsidR="00FB75DB" w:rsidRPr="009148C7" w:rsidRDefault="00A309EE">
      <w:pPr>
        <w:rPr>
          <w:rFonts w:cstheme="minorHAnsi"/>
        </w:rPr>
      </w:pPr>
      <w:r>
        <w:rPr>
          <w:rFonts w:cstheme="minorHAnsi"/>
          <w:b/>
          <w:u w:val="single"/>
        </w:rPr>
        <w:t xml:space="preserve">KR </w:t>
      </w:r>
      <w:r w:rsidR="00F14006" w:rsidRPr="009148C7">
        <w:rPr>
          <w:rFonts w:cstheme="minorHAnsi"/>
          <w:b/>
          <w:u w:val="single"/>
        </w:rPr>
        <w:t>Głosowano w sprawie:</w:t>
      </w:r>
    </w:p>
    <w:p w14:paraId="690CED8F" w14:textId="77777777" w:rsidR="00FB75DB" w:rsidRPr="009148C7" w:rsidRDefault="00F14006">
      <w:pPr>
        <w:rPr>
          <w:rFonts w:cstheme="minorHAnsi"/>
        </w:rPr>
      </w:pPr>
      <w:r w:rsidRPr="009148C7">
        <w:rPr>
          <w:rFonts w:cstheme="minorHAnsi"/>
        </w:rPr>
        <w:t>Kto jest za pozytywną opinia dla projektu uchwały w sprawie zatwierdzenia ,,Sołeckiej Strategii Rozwoju Rogaczewa Małego” na okres luty 2026- styczeń 2031.</w:t>
      </w:r>
    </w:p>
    <w:p w14:paraId="30028222" w14:textId="77777777" w:rsidR="00FB75DB" w:rsidRPr="009148C7" w:rsidRDefault="00F14006">
      <w:pPr>
        <w:rPr>
          <w:rFonts w:cstheme="minorHAnsi"/>
        </w:rPr>
      </w:pPr>
      <w:r w:rsidRPr="009148C7">
        <w:rPr>
          <w:rFonts w:cstheme="minorHAnsi"/>
          <w:b/>
          <w:u w:val="single"/>
        </w:rPr>
        <w:t>Wyniki głosowania</w:t>
      </w:r>
    </w:p>
    <w:p w14:paraId="6B471D81" w14:textId="77777777" w:rsidR="00FB75DB" w:rsidRPr="009148C7" w:rsidRDefault="00F14006">
      <w:pPr>
        <w:rPr>
          <w:rFonts w:cstheme="minorHAnsi"/>
        </w:rPr>
      </w:pPr>
      <w:r w:rsidRPr="009148C7">
        <w:rPr>
          <w:rFonts w:cstheme="minorHAnsi"/>
        </w:rPr>
        <w:lastRenderedPageBreak/>
        <w:t>ZA: 5, PRZECIW: 0, WSTRZYMUJĘ SIĘ: 0, BRAK GŁOSU: 0, NIEOBECNI: 0</w:t>
      </w:r>
    </w:p>
    <w:p w14:paraId="2243BED3" w14:textId="77777777" w:rsidR="00FB75DB" w:rsidRPr="009148C7" w:rsidRDefault="00F14006">
      <w:pPr>
        <w:rPr>
          <w:rFonts w:cstheme="minorHAnsi"/>
        </w:rPr>
      </w:pPr>
      <w:r w:rsidRPr="009148C7">
        <w:rPr>
          <w:rFonts w:cstheme="minorHAnsi"/>
          <w:b/>
          <w:u w:val="single"/>
        </w:rPr>
        <w:t>Wyniki imienne:</w:t>
      </w:r>
    </w:p>
    <w:p w14:paraId="1BFC59EE"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Beata Cugier, Edyta Majsner, Bogumił Rożek, Jarosław Ruta, Joanna Ziętkiewicz</w:t>
      </w:r>
    </w:p>
    <w:p w14:paraId="3B12B88F" w14:textId="77777777" w:rsidR="00FB75DB" w:rsidRPr="009148C7"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583F0929" w14:textId="77777777" w:rsidR="00FB75DB" w:rsidRPr="009148C7" w:rsidRDefault="00A309EE">
      <w:pPr>
        <w:rPr>
          <w:rFonts w:cstheme="minorHAnsi"/>
        </w:rPr>
      </w:pPr>
      <w:r>
        <w:rPr>
          <w:rFonts w:cstheme="minorHAnsi"/>
          <w:b/>
          <w:u w:val="single"/>
        </w:rPr>
        <w:t xml:space="preserve">KSWiP </w:t>
      </w:r>
      <w:r w:rsidR="00F14006" w:rsidRPr="009148C7">
        <w:rPr>
          <w:rFonts w:cstheme="minorHAnsi"/>
          <w:b/>
          <w:u w:val="single"/>
        </w:rPr>
        <w:t>Głosowano w sprawie:</w:t>
      </w:r>
    </w:p>
    <w:p w14:paraId="054F411D" w14:textId="77777777" w:rsidR="00FB75DB" w:rsidRPr="009148C7" w:rsidRDefault="00F14006">
      <w:pPr>
        <w:rPr>
          <w:rFonts w:cstheme="minorHAnsi"/>
        </w:rPr>
      </w:pPr>
      <w:r w:rsidRPr="009148C7">
        <w:rPr>
          <w:rFonts w:cstheme="minorHAnsi"/>
        </w:rPr>
        <w:t>Kto jest za pozytywną opinia dla projektu uchwały w sprawie zatwierdzenia ,,Sołeckiej Strategii Rozwoju Rogaczewa Małego” na okres luty 2026- styczeń 2031.</w:t>
      </w:r>
    </w:p>
    <w:p w14:paraId="4C81B97F" w14:textId="77777777" w:rsidR="00FB75DB" w:rsidRPr="009148C7" w:rsidRDefault="00F14006">
      <w:pPr>
        <w:rPr>
          <w:rFonts w:cstheme="minorHAnsi"/>
        </w:rPr>
      </w:pPr>
      <w:r w:rsidRPr="009148C7">
        <w:rPr>
          <w:rFonts w:cstheme="minorHAnsi"/>
          <w:b/>
          <w:u w:val="single"/>
        </w:rPr>
        <w:t>Wyniki głosowania</w:t>
      </w:r>
    </w:p>
    <w:p w14:paraId="27B60D50" w14:textId="77777777" w:rsidR="00FB75DB" w:rsidRPr="009148C7" w:rsidRDefault="00F14006">
      <w:pPr>
        <w:rPr>
          <w:rFonts w:cstheme="minorHAnsi"/>
        </w:rPr>
      </w:pPr>
      <w:r w:rsidRPr="009148C7">
        <w:rPr>
          <w:rFonts w:cstheme="minorHAnsi"/>
        </w:rPr>
        <w:t>ZA: 5, PRZECIW: 0, WSTRZYMUJĘ SIĘ: 0, BRAK GŁOSU: 0, NIEOBECNI: 0</w:t>
      </w:r>
    </w:p>
    <w:p w14:paraId="0E29772E" w14:textId="77777777" w:rsidR="00FB75DB" w:rsidRPr="009148C7" w:rsidRDefault="00F14006">
      <w:pPr>
        <w:rPr>
          <w:rFonts w:cstheme="minorHAnsi"/>
        </w:rPr>
      </w:pPr>
      <w:r w:rsidRPr="009148C7">
        <w:rPr>
          <w:rFonts w:cstheme="minorHAnsi"/>
          <w:b/>
          <w:u w:val="single"/>
        </w:rPr>
        <w:t>Wyniki imienne:</w:t>
      </w:r>
    </w:p>
    <w:p w14:paraId="67CDCD44"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Beata Cugier, Krzysztof Dziubałka, Agnieszka Łagodzka, Piotr Maćkowiak, Bogumił Rożek</w:t>
      </w:r>
    </w:p>
    <w:p w14:paraId="5D489453" w14:textId="77777777" w:rsidR="00FB75DB"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446F2033" w14:textId="77777777" w:rsidR="00660D1B" w:rsidRPr="009148C7" w:rsidRDefault="00660D1B">
      <w:pPr>
        <w:rPr>
          <w:rFonts w:cstheme="minorHAnsi"/>
        </w:rPr>
      </w:pPr>
    </w:p>
    <w:p w14:paraId="76331B84" w14:textId="77777777" w:rsidR="00660D1B" w:rsidRDefault="00660D1B" w:rsidP="00660D1B">
      <w:pPr>
        <w:pStyle w:val="NormalnyWeb"/>
        <w:numPr>
          <w:ilvl w:val="0"/>
          <w:numId w:val="2"/>
        </w:numPr>
        <w:spacing w:before="0" w:beforeAutospacing="0" w:after="0" w:afterAutospacing="0" w:line="276" w:lineRule="auto"/>
        <w:ind w:left="357" w:hanging="357"/>
        <w:rPr>
          <w:rFonts w:asciiTheme="minorHAnsi" w:hAnsiTheme="minorHAnsi" w:cstheme="minorHAnsi"/>
          <w:b/>
          <w:sz w:val="22"/>
          <w:szCs w:val="22"/>
        </w:rPr>
      </w:pPr>
      <w:r w:rsidRPr="00660D1B">
        <w:rPr>
          <w:rFonts w:asciiTheme="minorHAnsi" w:hAnsiTheme="minorHAnsi" w:cstheme="minorHAnsi"/>
          <w:b/>
          <w:sz w:val="22"/>
          <w:szCs w:val="22"/>
        </w:rPr>
        <w:t>projekt uchwały w sprawie wyrażenia zgody na oddanie w dzierżawę nieruchomości położonej w Cichowie na okres 15 lat w trybie przetargowym</w:t>
      </w:r>
      <w:r w:rsidRPr="00660D1B">
        <w:rPr>
          <w:rFonts w:cstheme="minorHAnsi"/>
          <w:b/>
        </w:rPr>
        <w:t xml:space="preserve"> </w:t>
      </w:r>
      <w:r w:rsidRPr="00660D1B">
        <w:rPr>
          <w:rFonts w:asciiTheme="minorHAnsi" w:hAnsiTheme="minorHAnsi" w:cstheme="minorHAnsi"/>
          <w:b/>
          <w:sz w:val="22"/>
          <w:szCs w:val="22"/>
        </w:rPr>
        <w:t>omówił Kierownik Referatu Rozwoju i Gospodarki Lokalnej Maciej Gubański</w:t>
      </w:r>
    </w:p>
    <w:p w14:paraId="21B392BD" w14:textId="77777777" w:rsidR="00660D1B" w:rsidRDefault="00660D1B" w:rsidP="00660D1B">
      <w:pPr>
        <w:pStyle w:val="NormalnyWeb"/>
        <w:spacing w:before="0" w:beforeAutospacing="0" w:after="0" w:afterAutospacing="0" w:line="276" w:lineRule="auto"/>
        <w:ind w:left="357"/>
        <w:rPr>
          <w:rFonts w:asciiTheme="minorHAnsi" w:hAnsiTheme="minorHAnsi" w:cstheme="minorHAnsi"/>
          <w:b/>
          <w:sz w:val="22"/>
          <w:szCs w:val="22"/>
        </w:rPr>
      </w:pPr>
    </w:p>
    <w:p w14:paraId="011112D6" w14:textId="77777777" w:rsidR="00660D1B" w:rsidRPr="00660D1B" w:rsidRDefault="00660D1B" w:rsidP="00660D1B">
      <w:pPr>
        <w:pStyle w:val="NormalnyWeb"/>
        <w:spacing w:before="0" w:beforeAutospacing="0" w:after="0" w:afterAutospacing="0" w:line="276" w:lineRule="auto"/>
        <w:rPr>
          <w:rFonts w:asciiTheme="minorHAnsi" w:hAnsiTheme="minorHAnsi" w:cstheme="minorHAnsi"/>
          <w:sz w:val="22"/>
          <w:szCs w:val="22"/>
        </w:rPr>
      </w:pPr>
      <w:r w:rsidRPr="00660D1B">
        <w:rPr>
          <w:rFonts w:asciiTheme="minorHAnsi" w:hAnsiTheme="minorHAnsi" w:cstheme="minorHAnsi"/>
          <w:sz w:val="22"/>
          <w:szCs w:val="22"/>
        </w:rPr>
        <w:t>Zanim przystąpiono do głosowania Pan Maciej Gubański poprosił o uwzględnienie w głosowaniu korekty powierzchni do 0,3000 ha</w:t>
      </w:r>
    </w:p>
    <w:p w14:paraId="070C5BBC" w14:textId="77777777" w:rsidR="00FB75DB" w:rsidRPr="009148C7" w:rsidRDefault="00660D1B">
      <w:pPr>
        <w:rPr>
          <w:rFonts w:cstheme="minorHAnsi"/>
        </w:rPr>
      </w:pPr>
      <w:r>
        <w:rPr>
          <w:rFonts w:cstheme="minorHAnsi"/>
          <w:b/>
          <w:u w:val="single"/>
        </w:rPr>
        <w:br/>
        <w:t xml:space="preserve">KGiR </w:t>
      </w:r>
      <w:r w:rsidR="00F14006" w:rsidRPr="009148C7">
        <w:rPr>
          <w:rFonts w:cstheme="minorHAnsi"/>
          <w:b/>
          <w:u w:val="single"/>
        </w:rPr>
        <w:t>Głosowano w sprawie:</w:t>
      </w:r>
    </w:p>
    <w:p w14:paraId="0027F36C" w14:textId="77777777" w:rsidR="00FB75DB" w:rsidRPr="009148C7" w:rsidRDefault="00F14006">
      <w:pPr>
        <w:rPr>
          <w:rFonts w:cstheme="minorHAnsi"/>
        </w:rPr>
      </w:pPr>
      <w:r w:rsidRPr="009148C7">
        <w:rPr>
          <w:rFonts w:cstheme="minorHAnsi"/>
        </w:rPr>
        <w:t>Kto jest za pozytywną opinią dla projektu uchwały w sprawie wyrażenia zgody na oddanie w dzierżawę nieruchomości położonej w Cichowie na okres 15 lat w trybie przetargowym z uwzględnieniem powiększenia powierzchni do 0,3000 ha</w:t>
      </w:r>
    </w:p>
    <w:p w14:paraId="17B23716" w14:textId="77777777" w:rsidR="00FB75DB" w:rsidRPr="009148C7" w:rsidRDefault="00F14006">
      <w:pPr>
        <w:rPr>
          <w:rFonts w:cstheme="minorHAnsi"/>
        </w:rPr>
      </w:pPr>
      <w:r w:rsidRPr="009148C7">
        <w:rPr>
          <w:rFonts w:cstheme="minorHAnsi"/>
          <w:b/>
          <w:u w:val="single"/>
        </w:rPr>
        <w:t>Wyniki głosowania</w:t>
      </w:r>
    </w:p>
    <w:p w14:paraId="2AF815B5" w14:textId="77777777" w:rsidR="00FB75DB" w:rsidRPr="009148C7" w:rsidRDefault="00F14006">
      <w:pPr>
        <w:rPr>
          <w:rFonts w:cstheme="minorHAnsi"/>
        </w:rPr>
      </w:pPr>
      <w:r w:rsidRPr="009148C7">
        <w:rPr>
          <w:rFonts w:cstheme="minorHAnsi"/>
        </w:rPr>
        <w:t>ZA: 5, PRZECIW: 0, WSTRZYMUJĘ SIĘ: 0, BRAK GŁOSU: 0, NIEOBECNI: 0</w:t>
      </w:r>
    </w:p>
    <w:p w14:paraId="0A658EA0" w14:textId="77777777" w:rsidR="00FB75DB" w:rsidRPr="009148C7" w:rsidRDefault="00F14006">
      <w:pPr>
        <w:rPr>
          <w:rFonts w:cstheme="minorHAnsi"/>
        </w:rPr>
      </w:pPr>
      <w:r w:rsidRPr="009148C7">
        <w:rPr>
          <w:rFonts w:cstheme="minorHAnsi"/>
          <w:b/>
          <w:u w:val="single"/>
        </w:rPr>
        <w:t>Wyniki imienne:</w:t>
      </w:r>
    </w:p>
    <w:p w14:paraId="751D5787"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Patryk Jankowski, Andrzej Kaczmarek, Marcin Stężycki, Robert Zieliński, Zbigniew Zieliński</w:t>
      </w:r>
    </w:p>
    <w:p w14:paraId="01B3DA38" w14:textId="77777777" w:rsidR="00FB75DB" w:rsidRPr="009148C7"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6BC759B4" w14:textId="77777777" w:rsidR="00FB75DB" w:rsidRPr="009148C7" w:rsidRDefault="00660D1B">
      <w:pPr>
        <w:rPr>
          <w:rFonts w:cstheme="minorHAnsi"/>
        </w:rPr>
      </w:pPr>
      <w:r>
        <w:rPr>
          <w:rFonts w:cstheme="minorHAnsi"/>
          <w:b/>
          <w:u w:val="single"/>
        </w:rPr>
        <w:t xml:space="preserve">KOKiSS </w:t>
      </w:r>
      <w:r w:rsidR="00F14006" w:rsidRPr="009148C7">
        <w:rPr>
          <w:rFonts w:cstheme="minorHAnsi"/>
          <w:b/>
          <w:u w:val="single"/>
        </w:rPr>
        <w:t>Głosowano w sprawie:</w:t>
      </w:r>
    </w:p>
    <w:p w14:paraId="59C9338B" w14:textId="77777777" w:rsidR="00FB75DB" w:rsidRPr="009148C7" w:rsidRDefault="00F14006">
      <w:pPr>
        <w:rPr>
          <w:rFonts w:cstheme="minorHAnsi"/>
        </w:rPr>
      </w:pPr>
      <w:r w:rsidRPr="009148C7">
        <w:rPr>
          <w:rFonts w:cstheme="minorHAnsi"/>
        </w:rPr>
        <w:t>Kto jest za pozytywną opinią dla projektu uchwały w sprawie wyrażenia zgody na oddanie w dzierżawę nieruchomości położonej w Cichowie na okres 15 lat w trybie przetargowym z uwzględnieniem powiększenia powierzchni do 0,3000 ha</w:t>
      </w:r>
    </w:p>
    <w:p w14:paraId="16CB54A8" w14:textId="77777777" w:rsidR="00FB75DB" w:rsidRPr="009148C7" w:rsidRDefault="00F14006">
      <w:pPr>
        <w:rPr>
          <w:rFonts w:cstheme="minorHAnsi"/>
        </w:rPr>
      </w:pPr>
      <w:r w:rsidRPr="009148C7">
        <w:rPr>
          <w:rFonts w:cstheme="minorHAnsi"/>
          <w:b/>
          <w:u w:val="single"/>
        </w:rPr>
        <w:t>Wyniki głosowania</w:t>
      </w:r>
    </w:p>
    <w:p w14:paraId="117B7FDC" w14:textId="77777777" w:rsidR="00FB75DB" w:rsidRPr="009148C7" w:rsidRDefault="00F14006">
      <w:pPr>
        <w:rPr>
          <w:rFonts w:cstheme="minorHAnsi"/>
        </w:rPr>
      </w:pPr>
      <w:r w:rsidRPr="009148C7">
        <w:rPr>
          <w:rFonts w:cstheme="minorHAnsi"/>
        </w:rPr>
        <w:lastRenderedPageBreak/>
        <w:t>ZA: 5, PRZECIW: 0, WSTRZYMUJĘ SIĘ: 0, BRAK GŁOSU: 0, NIEOBECNI: 0</w:t>
      </w:r>
    </w:p>
    <w:p w14:paraId="49E4D1B2" w14:textId="77777777" w:rsidR="00FB75DB" w:rsidRPr="009148C7" w:rsidRDefault="00F14006">
      <w:pPr>
        <w:rPr>
          <w:rFonts w:cstheme="minorHAnsi"/>
        </w:rPr>
      </w:pPr>
      <w:r w:rsidRPr="009148C7">
        <w:rPr>
          <w:rFonts w:cstheme="minorHAnsi"/>
          <w:b/>
          <w:u w:val="single"/>
        </w:rPr>
        <w:t>Wyniki imienne:</w:t>
      </w:r>
    </w:p>
    <w:p w14:paraId="6A4D6B09"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Krzysztof Dziubałka, Hanna Frankiewicz, Łukasz Hofman, Edyta Majsner, Jarosław Ruta</w:t>
      </w:r>
    </w:p>
    <w:p w14:paraId="37101C26" w14:textId="77777777" w:rsidR="00FB75DB" w:rsidRPr="009148C7"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0014BC85" w14:textId="77777777" w:rsidR="00FB75DB" w:rsidRPr="009148C7" w:rsidRDefault="00660D1B">
      <w:pPr>
        <w:rPr>
          <w:rFonts w:cstheme="minorHAnsi"/>
        </w:rPr>
      </w:pPr>
      <w:r>
        <w:rPr>
          <w:rFonts w:cstheme="minorHAnsi"/>
          <w:b/>
          <w:u w:val="single"/>
        </w:rPr>
        <w:t xml:space="preserve">KR </w:t>
      </w:r>
      <w:r w:rsidR="00F14006" w:rsidRPr="009148C7">
        <w:rPr>
          <w:rFonts w:cstheme="minorHAnsi"/>
          <w:b/>
          <w:u w:val="single"/>
        </w:rPr>
        <w:t>Głosowano w sprawie:</w:t>
      </w:r>
    </w:p>
    <w:p w14:paraId="3690DE35" w14:textId="77777777" w:rsidR="00FB75DB" w:rsidRPr="009148C7" w:rsidRDefault="00F14006">
      <w:pPr>
        <w:rPr>
          <w:rFonts w:cstheme="minorHAnsi"/>
        </w:rPr>
      </w:pPr>
      <w:r w:rsidRPr="009148C7">
        <w:rPr>
          <w:rFonts w:cstheme="minorHAnsi"/>
        </w:rPr>
        <w:t>Kto jest za pozytywną opinią dla projektu uchwały w sprawie wyrażenia zgody na oddanie w dzierżawę nieruchomości położonej w Cichowie na okres 15 lat w trybie przetargowym z uwzględnieniem powiększenia powierzchni do 0,3000 ha</w:t>
      </w:r>
    </w:p>
    <w:p w14:paraId="6EA97151" w14:textId="77777777" w:rsidR="00FB75DB" w:rsidRPr="009148C7" w:rsidRDefault="00F14006">
      <w:pPr>
        <w:rPr>
          <w:rFonts w:cstheme="minorHAnsi"/>
        </w:rPr>
      </w:pPr>
      <w:r w:rsidRPr="009148C7">
        <w:rPr>
          <w:rFonts w:cstheme="minorHAnsi"/>
          <w:b/>
          <w:u w:val="single"/>
        </w:rPr>
        <w:t>Wyniki głosowania</w:t>
      </w:r>
    </w:p>
    <w:p w14:paraId="756D24A3" w14:textId="77777777" w:rsidR="00FB75DB" w:rsidRPr="009148C7" w:rsidRDefault="00F14006">
      <w:pPr>
        <w:rPr>
          <w:rFonts w:cstheme="minorHAnsi"/>
        </w:rPr>
      </w:pPr>
      <w:r w:rsidRPr="009148C7">
        <w:rPr>
          <w:rFonts w:cstheme="minorHAnsi"/>
        </w:rPr>
        <w:t>ZA: 5, PRZECIW: 0, WSTRZYMUJĘ SIĘ: 0, BRAK GŁOSU: 0, NIEOBECNI: 0</w:t>
      </w:r>
    </w:p>
    <w:p w14:paraId="772376ED" w14:textId="77777777" w:rsidR="00FB75DB" w:rsidRPr="009148C7" w:rsidRDefault="00F14006">
      <w:pPr>
        <w:rPr>
          <w:rFonts w:cstheme="minorHAnsi"/>
        </w:rPr>
      </w:pPr>
      <w:r w:rsidRPr="009148C7">
        <w:rPr>
          <w:rFonts w:cstheme="minorHAnsi"/>
          <w:b/>
          <w:u w:val="single"/>
        </w:rPr>
        <w:t>Wyniki imienne:</w:t>
      </w:r>
    </w:p>
    <w:p w14:paraId="269649BA"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Beata Cugier, Edyta Majsner, Bogumił Rożek, Jarosław Ruta, Joanna Ziętkiewicz</w:t>
      </w:r>
    </w:p>
    <w:p w14:paraId="6E972023" w14:textId="77777777" w:rsidR="00FB75DB" w:rsidRPr="009148C7"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36B8C811" w14:textId="77777777" w:rsidR="00FB75DB" w:rsidRPr="009148C7" w:rsidRDefault="00660D1B">
      <w:pPr>
        <w:rPr>
          <w:rFonts w:cstheme="minorHAnsi"/>
        </w:rPr>
      </w:pPr>
      <w:r>
        <w:rPr>
          <w:rFonts w:cstheme="minorHAnsi"/>
          <w:b/>
          <w:u w:val="single"/>
        </w:rPr>
        <w:t xml:space="preserve">KSWiP </w:t>
      </w:r>
      <w:r w:rsidR="00F14006" w:rsidRPr="009148C7">
        <w:rPr>
          <w:rFonts w:cstheme="minorHAnsi"/>
          <w:b/>
          <w:u w:val="single"/>
        </w:rPr>
        <w:t>Głosowano w sprawie:</w:t>
      </w:r>
    </w:p>
    <w:p w14:paraId="69DFF6A3" w14:textId="77777777" w:rsidR="00FB75DB" w:rsidRPr="009148C7" w:rsidRDefault="00F14006">
      <w:pPr>
        <w:rPr>
          <w:rFonts w:cstheme="minorHAnsi"/>
        </w:rPr>
      </w:pPr>
      <w:r w:rsidRPr="009148C7">
        <w:rPr>
          <w:rFonts w:cstheme="minorHAnsi"/>
        </w:rPr>
        <w:t>Kto jest za pozytywną opinią dla projektu uchwały w sprawie wyrażenia zgody na oddanie w dzierżawę nieruchomości położonej w Cichowie na okres 15 lat w trybie przetargowym z uwzględnieniem powiększenia powierzchni do 0,3000 ha</w:t>
      </w:r>
    </w:p>
    <w:p w14:paraId="5005A979" w14:textId="77777777" w:rsidR="00FB75DB" w:rsidRPr="009148C7" w:rsidRDefault="00F14006">
      <w:pPr>
        <w:rPr>
          <w:rFonts w:cstheme="minorHAnsi"/>
        </w:rPr>
      </w:pPr>
      <w:r w:rsidRPr="009148C7">
        <w:rPr>
          <w:rFonts w:cstheme="minorHAnsi"/>
          <w:b/>
          <w:u w:val="single"/>
        </w:rPr>
        <w:t>Wyniki głosowania</w:t>
      </w:r>
    </w:p>
    <w:p w14:paraId="04437422" w14:textId="77777777" w:rsidR="00FB75DB" w:rsidRPr="009148C7" w:rsidRDefault="00F14006">
      <w:pPr>
        <w:rPr>
          <w:rFonts w:cstheme="minorHAnsi"/>
        </w:rPr>
      </w:pPr>
      <w:r w:rsidRPr="009148C7">
        <w:rPr>
          <w:rFonts w:cstheme="minorHAnsi"/>
        </w:rPr>
        <w:t>ZA: 5, PRZECIW: 0, WSTRZYMUJĘ SIĘ: 0, BRAK GŁOSU: 0, NIEOBECNI: 0</w:t>
      </w:r>
    </w:p>
    <w:p w14:paraId="2ACAE26B" w14:textId="77777777" w:rsidR="00FB75DB" w:rsidRPr="009148C7" w:rsidRDefault="00F14006">
      <w:pPr>
        <w:rPr>
          <w:rFonts w:cstheme="minorHAnsi"/>
        </w:rPr>
      </w:pPr>
      <w:r w:rsidRPr="009148C7">
        <w:rPr>
          <w:rFonts w:cstheme="minorHAnsi"/>
          <w:b/>
          <w:u w:val="single"/>
        </w:rPr>
        <w:t>Wyniki imienne:</w:t>
      </w:r>
    </w:p>
    <w:p w14:paraId="445CE0D6"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Beata Cugier, Krzysztof Dziubałka, Agnieszka Łagodzka, Piotr Maćkowiak, Bogumił Rożek</w:t>
      </w:r>
    </w:p>
    <w:p w14:paraId="3A2A53E6" w14:textId="77777777" w:rsidR="00FB75DB" w:rsidRPr="009148C7"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04E17673" w14:textId="77777777" w:rsidR="00660D1B" w:rsidRDefault="00660D1B">
      <w:pPr>
        <w:rPr>
          <w:rFonts w:cstheme="minorHAnsi"/>
          <w:b/>
          <w:u w:val="single"/>
        </w:rPr>
      </w:pPr>
    </w:p>
    <w:p w14:paraId="5889CFB9" w14:textId="77777777" w:rsidR="00660D1B" w:rsidRPr="00660D1B" w:rsidRDefault="00660D1B" w:rsidP="00660D1B">
      <w:pPr>
        <w:pStyle w:val="NormalnyWeb"/>
        <w:numPr>
          <w:ilvl w:val="0"/>
          <w:numId w:val="2"/>
        </w:numPr>
        <w:spacing w:before="0" w:beforeAutospacing="0" w:after="0" w:afterAutospacing="0" w:line="276" w:lineRule="auto"/>
        <w:ind w:left="357" w:hanging="357"/>
        <w:rPr>
          <w:rFonts w:asciiTheme="minorHAnsi" w:hAnsiTheme="minorHAnsi" w:cstheme="minorHAnsi"/>
          <w:b/>
          <w:sz w:val="22"/>
          <w:szCs w:val="22"/>
        </w:rPr>
      </w:pPr>
      <w:r w:rsidRPr="00660D1B">
        <w:rPr>
          <w:rFonts w:asciiTheme="minorHAnsi" w:hAnsiTheme="minorHAnsi" w:cstheme="minorHAnsi"/>
          <w:b/>
          <w:sz w:val="22"/>
          <w:szCs w:val="22"/>
        </w:rPr>
        <w:t>projekt uchwały w sprawie wyrażenia zgody na oddanie w dzierżawę nieruchomości w Bielewie na okres 15 lat oraz wyrażenia zgody na bezprzetargowe zawarcie umowy dzierżawy omówił Kierownik Referatu Rozwoju i Gospodarki Lokalnej Maciej Gubański</w:t>
      </w:r>
    </w:p>
    <w:p w14:paraId="39F2E405" w14:textId="77777777" w:rsidR="00660D1B" w:rsidRDefault="00660D1B" w:rsidP="00660D1B">
      <w:pPr>
        <w:pStyle w:val="Akapitzlist"/>
        <w:rPr>
          <w:rFonts w:cstheme="minorHAnsi"/>
          <w:b/>
          <w:u w:val="single"/>
        </w:rPr>
      </w:pPr>
    </w:p>
    <w:p w14:paraId="3622584D" w14:textId="77777777" w:rsidR="00293B83" w:rsidRPr="00293B83" w:rsidRDefault="00293B83" w:rsidP="00293B83">
      <w:pPr>
        <w:spacing w:before="100" w:beforeAutospacing="1" w:after="100" w:afterAutospacing="1" w:line="240" w:lineRule="auto"/>
        <w:rPr>
          <w:rFonts w:eastAsia="Times New Roman" w:cs="Times New Roman"/>
        </w:rPr>
      </w:pPr>
      <w:r w:rsidRPr="00293B83">
        <w:rPr>
          <w:rFonts w:eastAsia="Times New Roman" w:cs="Times New Roman"/>
          <w:bCs/>
        </w:rPr>
        <w:t>Dyskusja dotycząca projektu umowy dzierżawy i zagospodarowania odpadów budowlanych – skrót</w:t>
      </w:r>
    </w:p>
    <w:p w14:paraId="5EA25C8F" w14:textId="77777777" w:rsidR="00293B83" w:rsidRPr="00293B83" w:rsidRDefault="00293B83" w:rsidP="00293B83">
      <w:pPr>
        <w:spacing w:before="100" w:beforeAutospacing="1" w:after="100" w:afterAutospacing="1" w:line="240" w:lineRule="auto"/>
        <w:rPr>
          <w:rFonts w:eastAsia="Times New Roman" w:cs="Times New Roman"/>
        </w:rPr>
      </w:pPr>
      <w:r w:rsidRPr="00293B83">
        <w:rPr>
          <w:rFonts w:eastAsia="Times New Roman" w:cs="Times New Roman"/>
        </w:rPr>
        <w:t>W trakcie dyskusji wskazano, że na obecnym etapie przedstawiony projekt ma charakter ogólny i nie zawiera jeszcze szczegółowych danych finansowych. Podkreślono, że kluczowe znaczenie będzie miała wycena nieruchomości dokonana przez rzeczoznawcę oraz sporządzenie kosztorysu, które staną się podstawą do dalszych ustaleń umownych.</w:t>
      </w:r>
    </w:p>
    <w:p w14:paraId="15C5CAF2" w14:textId="77777777" w:rsidR="00293B83" w:rsidRPr="00293B83" w:rsidRDefault="00293B83" w:rsidP="00293B83">
      <w:pPr>
        <w:spacing w:before="100" w:beforeAutospacing="1" w:after="100" w:afterAutospacing="1" w:line="240" w:lineRule="auto"/>
        <w:rPr>
          <w:rFonts w:eastAsia="Times New Roman" w:cs="Times New Roman"/>
        </w:rPr>
      </w:pPr>
      <w:r w:rsidRPr="00293B83">
        <w:rPr>
          <w:rFonts w:eastAsia="Times New Roman" w:cs="Times New Roman"/>
        </w:rPr>
        <w:lastRenderedPageBreak/>
        <w:t>Omówiono główne założenia planowanej umowy, w tym dzierżawę terenu na okres długoterminowy, obowiązki dzierżawcy związane z przygotowaniem i prowadzeniem działalności (m.in. uzyskanie wymaganych pozwoleń, ogrodzenie i zagospodarowanie terenu) oraz zabezpieczenia interesów gminy. Zaznaczono, że mieszkaniec będzie mógł nieodpłatnie oddać gruz, natomiast gmina poniesie koszty jego przetworzenia (kruszenia).</w:t>
      </w:r>
    </w:p>
    <w:p w14:paraId="60075617" w14:textId="77777777" w:rsidR="00293B83" w:rsidRPr="00293B83" w:rsidRDefault="00293B83" w:rsidP="00293B83">
      <w:pPr>
        <w:spacing w:before="100" w:beforeAutospacing="1" w:after="100" w:afterAutospacing="1" w:line="240" w:lineRule="auto"/>
        <w:rPr>
          <w:rFonts w:eastAsia="Times New Roman" w:cs="Times New Roman"/>
        </w:rPr>
      </w:pPr>
      <w:r w:rsidRPr="00293B83">
        <w:rPr>
          <w:rFonts w:eastAsia="Times New Roman" w:cs="Times New Roman"/>
        </w:rPr>
        <w:t>Wskazano również na konieczność prowadzenia ewidencji odpadów, kontrolowania ich rodzaju oraz ograniczenia dostępu dla osób spoza gminy. Podkreślono, że szczegółowe warunki finansowe, w tym wysokość czynszu i kosztów usług, będą przedmiotem dalszych negocjacji i zostaną przedstawione radnym po uzyskaniu wyceny oraz przygotowaniu projektu umowy.</w:t>
      </w:r>
    </w:p>
    <w:p w14:paraId="147EA8B1" w14:textId="77777777" w:rsidR="00293B83" w:rsidRPr="00293B83" w:rsidRDefault="00293B83" w:rsidP="00293B83">
      <w:pPr>
        <w:spacing w:before="100" w:beforeAutospacing="1" w:after="100" w:afterAutospacing="1" w:line="240" w:lineRule="auto"/>
        <w:rPr>
          <w:rFonts w:eastAsia="Times New Roman" w:cs="Times New Roman"/>
        </w:rPr>
      </w:pPr>
      <w:r w:rsidRPr="00293B83">
        <w:rPr>
          <w:rFonts w:eastAsia="Times New Roman" w:cs="Times New Roman"/>
        </w:rPr>
        <w:t>Zaznaczono, że podjęcie uchwały umożliwi rozpoczęcie procedur formalnych, natomiast jej realizacja będzie uzależniona od zawarcia porozumienia z dzierżawcą.</w:t>
      </w:r>
    </w:p>
    <w:p w14:paraId="5A1A5D33" w14:textId="77777777" w:rsidR="00FB75DB" w:rsidRPr="009148C7" w:rsidRDefault="00660D1B">
      <w:pPr>
        <w:rPr>
          <w:rFonts w:cstheme="minorHAnsi"/>
        </w:rPr>
      </w:pPr>
      <w:r>
        <w:rPr>
          <w:rFonts w:cstheme="minorHAnsi"/>
          <w:b/>
          <w:u w:val="single"/>
        </w:rPr>
        <w:t xml:space="preserve">KGiR </w:t>
      </w:r>
      <w:r w:rsidR="00F14006" w:rsidRPr="009148C7">
        <w:rPr>
          <w:rFonts w:cstheme="minorHAnsi"/>
          <w:b/>
          <w:u w:val="single"/>
        </w:rPr>
        <w:t>Głosowano w sprawie:</w:t>
      </w:r>
    </w:p>
    <w:p w14:paraId="407651A2" w14:textId="77777777" w:rsidR="00FB75DB" w:rsidRPr="009148C7" w:rsidRDefault="00F14006">
      <w:pPr>
        <w:rPr>
          <w:rFonts w:cstheme="minorHAnsi"/>
        </w:rPr>
      </w:pPr>
      <w:r w:rsidRPr="009148C7">
        <w:rPr>
          <w:rFonts w:cstheme="minorHAnsi"/>
        </w:rPr>
        <w:t>Kto jest za pozytywną opinią dla projektu uchwały w sprawie wyrażenia zgody na oddanie w dzierżawę nieruchomości w Bielewie na okres 15 lat oraz wyrażenia zgody na bezprzetargowe zawarcie umowy dzierżawy.</w:t>
      </w:r>
    </w:p>
    <w:p w14:paraId="1626811B" w14:textId="77777777" w:rsidR="00FB75DB" w:rsidRPr="009148C7" w:rsidRDefault="00F14006">
      <w:pPr>
        <w:rPr>
          <w:rFonts w:cstheme="minorHAnsi"/>
        </w:rPr>
      </w:pPr>
      <w:r w:rsidRPr="009148C7">
        <w:rPr>
          <w:rFonts w:cstheme="minorHAnsi"/>
          <w:b/>
          <w:u w:val="single"/>
        </w:rPr>
        <w:t>Wyniki głosowania</w:t>
      </w:r>
    </w:p>
    <w:p w14:paraId="5E33A6B3" w14:textId="77777777" w:rsidR="00FB75DB" w:rsidRPr="009148C7" w:rsidRDefault="00F14006">
      <w:pPr>
        <w:rPr>
          <w:rFonts w:cstheme="minorHAnsi"/>
        </w:rPr>
      </w:pPr>
      <w:r w:rsidRPr="009148C7">
        <w:rPr>
          <w:rFonts w:cstheme="minorHAnsi"/>
        </w:rPr>
        <w:t>ZA: 5, PRZECIW: 0, WSTRZYMUJĘ SIĘ: 0, BRAK GŁOSU: 0, NIEOBECNI: 0</w:t>
      </w:r>
    </w:p>
    <w:p w14:paraId="7E8EFC36" w14:textId="77777777" w:rsidR="00FB75DB" w:rsidRPr="009148C7" w:rsidRDefault="00F14006">
      <w:pPr>
        <w:rPr>
          <w:rFonts w:cstheme="minorHAnsi"/>
        </w:rPr>
      </w:pPr>
      <w:r w:rsidRPr="009148C7">
        <w:rPr>
          <w:rFonts w:cstheme="minorHAnsi"/>
          <w:b/>
          <w:u w:val="single"/>
        </w:rPr>
        <w:t>Wyniki imienne:</w:t>
      </w:r>
    </w:p>
    <w:p w14:paraId="4E6EA5FE"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Patryk Jankowski, Andrzej Kaczmarek, Marcin Stężycki, Robert Zieliński, Zbigniew Zieliński</w:t>
      </w:r>
    </w:p>
    <w:p w14:paraId="05E2DD37" w14:textId="77777777" w:rsidR="00FB75DB" w:rsidRPr="009148C7"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6B4D3595" w14:textId="77777777" w:rsidR="00FB75DB" w:rsidRPr="009148C7" w:rsidRDefault="00660D1B">
      <w:pPr>
        <w:rPr>
          <w:rFonts w:cstheme="minorHAnsi"/>
        </w:rPr>
      </w:pPr>
      <w:r>
        <w:rPr>
          <w:rFonts w:cstheme="minorHAnsi"/>
          <w:b/>
          <w:u w:val="single"/>
        </w:rPr>
        <w:t xml:space="preserve">KOKiSS </w:t>
      </w:r>
      <w:r w:rsidR="00F14006" w:rsidRPr="009148C7">
        <w:rPr>
          <w:rFonts w:cstheme="minorHAnsi"/>
          <w:b/>
          <w:u w:val="single"/>
        </w:rPr>
        <w:t>Głosowano w sprawie:</w:t>
      </w:r>
    </w:p>
    <w:p w14:paraId="0C0D9496" w14:textId="77777777" w:rsidR="00FB75DB" w:rsidRPr="009148C7" w:rsidRDefault="00F14006">
      <w:pPr>
        <w:rPr>
          <w:rFonts w:cstheme="minorHAnsi"/>
        </w:rPr>
      </w:pPr>
      <w:r w:rsidRPr="009148C7">
        <w:rPr>
          <w:rFonts w:cstheme="minorHAnsi"/>
        </w:rPr>
        <w:t>Kto jest za pozytywną opinią dla projektu uchwały w sprawie wyrażenia zgody na oddanie w dzierżawę nieruchomości w Bielewie na okres 15 lat oraz wyrażenia zgody na bezprzetargowe zawarcie umowy dzierżawy.</w:t>
      </w:r>
    </w:p>
    <w:p w14:paraId="0009F0EC" w14:textId="77777777" w:rsidR="00FB75DB" w:rsidRPr="009148C7" w:rsidRDefault="00F14006">
      <w:pPr>
        <w:rPr>
          <w:rFonts w:cstheme="minorHAnsi"/>
        </w:rPr>
      </w:pPr>
      <w:r w:rsidRPr="009148C7">
        <w:rPr>
          <w:rFonts w:cstheme="minorHAnsi"/>
          <w:b/>
          <w:u w:val="single"/>
        </w:rPr>
        <w:t>Wyniki głosowania</w:t>
      </w:r>
    </w:p>
    <w:p w14:paraId="186C4A94" w14:textId="77777777" w:rsidR="00FB75DB" w:rsidRPr="009148C7" w:rsidRDefault="00F14006">
      <w:pPr>
        <w:rPr>
          <w:rFonts w:cstheme="minorHAnsi"/>
        </w:rPr>
      </w:pPr>
      <w:r w:rsidRPr="009148C7">
        <w:rPr>
          <w:rFonts w:cstheme="minorHAnsi"/>
        </w:rPr>
        <w:t>ZA: 5, PRZECIW: 0, WSTRZYMUJĘ SIĘ: 0, BRAK GŁOSU: 0, NIEOBECNI: 0</w:t>
      </w:r>
    </w:p>
    <w:p w14:paraId="0D75D621" w14:textId="77777777" w:rsidR="00FB75DB" w:rsidRPr="009148C7" w:rsidRDefault="00F14006">
      <w:pPr>
        <w:rPr>
          <w:rFonts w:cstheme="minorHAnsi"/>
        </w:rPr>
      </w:pPr>
      <w:r w:rsidRPr="009148C7">
        <w:rPr>
          <w:rFonts w:cstheme="minorHAnsi"/>
          <w:b/>
          <w:u w:val="single"/>
        </w:rPr>
        <w:t>Wyniki imienne:</w:t>
      </w:r>
    </w:p>
    <w:p w14:paraId="7CA46042"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Krzysztof Dziubałka, Hanna Frankiewicz, Łukasz Hofman, Edyta Majsner, Jarosław Ruta</w:t>
      </w:r>
    </w:p>
    <w:p w14:paraId="490DBB6E" w14:textId="77777777" w:rsidR="00FB75DB" w:rsidRPr="009148C7"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2EDC518A" w14:textId="77777777" w:rsidR="00FB75DB" w:rsidRPr="009148C7" w:rsidRDefault="00660D1B">
      <w:pPr>
        <w:rPr>
          <w:rFonts w:cstheme="minorHAnsi"/>
        </w:rPr>
      </w:pPr>
      <w:r>
        <w:rPr>
          <w:rFonts w:cstheme="minorHAnsi"/>
          <w:b/>
          <w:u w:val="single"/>
        </w:rPr>
        <w:t xml:space="preserve">KR </w:t>
      </w:r>
      <w:r w:rsidR="00F14006" w:rsidRPr="009148C7">
        <w:rPr>
          <w:rFonts w:cstheme="minorHAnsi"/>
          <w:b/>
          <w:u w:val="single"/>
        </w:rPr>
        <w:t>Głosowano w sprawie:</w:t>
      </w:r>
    </w:p>
    <w:p w14:paraId="5530E828" w14:textId="77777777" w:rsidR="00FB75DB" w:rsidRPr="009148C7" w:rsidRDefault="00F14006">
      <w:pPr>
        <w:rPr>
          <w:rFonts w:cstheme="minorHAnsi"/>
        </w:rPr>
      </w:pPr>
      <w:r w:rsidRPr="009148C7">
        <w:rPr>
          <w:rFonts w:cstheme="minorHAnsi"/>
        </w:rPr>
        <w:t>Kto jest za pozytywną opinią dla projektu uchwały w sprawie wyrażenia zgody na oddanie w dzierżawę nieruchomości w Bielewie na okres 15 lat oraz wyrażenia zgody na bezprzetargowe zawarcie umowy dzierżawy.</w:t>
      </w:r>
    </w:p>
    <w:p w14:paraId="50473C3E" w14:textId="77777777" w:rsidR="00FB75DB" w:rsidRPr="009148C7" w:rsidRDefault="00F14006">
      <w:pPr>
        <w:rPr>
          <w:rFonts w:cstheme="minorHAnsi"/>
        </w:rPr>
      </w:pPr>
      <w:r w:rsidRPr="009148C7">
        <w:rPr>
          <w:rFonts w:cstheme="minorHAnsi"/>
          <w:b/>
          <w:u w:val="single"/>
        </w:rPr>
        <w:t>Wyniki głosowania</w:t>
      </w:r>
    </w:p>
    <w:p w14:paraId="57DEFE13" w14:textId="77777777" w:rsidR="00FB75DB" w:rsidRPr="009148C7" w:rsidRDefault="00F14006">
      <w:pPr>
        <w:rPr>
          <w:rFonts w:cstheme="minorHAnsi"/>
        </w:rPr>
      </w:pPr>
      <w:r w:rsidRPr="009148C7">
        <w:rPr>
          <w:rFonts w:cstheme="minorHAnsi"/>
        </w:rPr>
        <w:lastRenderedPageBreak/>
        <w:t>ZA: 5, PRZECIW: 0, WSTRZYMUJĘ SIĘ: 0, BRAK GŁOSU: 0, NIEOBECNI: 0</w:t>
      </w:r>
    </w:p>
    <w:p w14:paraId="20C5F9CB" w14:textId="77777777" w:rsidR="00FB75DB" w:rsidRPr="009148C7" w:rsidRDefault="00F14006">
      <w:pPr>
        <w:rPr>
          <w:rFonts w:cstheme="minorHAnsi"/>
        </w:rPr>
      </w:pPr>
      <w:r w:rsidRPr="009148C7">
        <w:rPr>
          <w:rFonts w:cstheme="minorHAnsi"/>
          <w:b/>
          <w:u w:val="single"/>
        </w:rPr>
        <w:t>Wyniki imienne:</w:t>
      </w:r>
    </w:p>
    <w:p w14:paraId="660CA0E2"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Beata Cugier, Edyta Majsner, Bogumił Rożek, Jarosław Ruta, Joanna Ziętkiewicz</w:t>
      </w:r>
    </w:p>
    <w:p w14:paraId="0D84EA87" w14:textId="77777777" w:rsidR="00FB75DB" w:rsidRPr="009148C7"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3F25EA26" w14:textId="77777777" w:rsidR="00FB75DB" w:rsidRPr="009148C7" w:rsidRDefault="00660D1B">
      <w:pPr>
        <w:rPr>
          <w:rFonts w:cstheme="minorHAnsi"/>
        </w:rPr>
      </w:pPr>
      <w:r>
        <w:rPr>
          <w:rFonts w:cstheme="minorHAnsi"/>
          <w:b/>
          <w:u w:val="single"/>
        </w:rPr>
        <w:t xml:space="preserve">KSWiP </w:t>
      </w:r>
      <w:r w:rsidR="00F14006" w:rsidRPr="009148C7">
        <w:rPr>
          <w:rFonts w:cstheme="minorHAnsi"/>
          <w:b/>
          <w:u w:val="single"/>
        </w:rPr>
        <w:t>Głosowano w sprawie:</w:t>
      </w:r>
    </w:p>
    <w:p w14:paraId="2C949AFC" w14:textId="77777777" w:rsidR="00FB75DB" w:rsidRPr="009148C7" w:rsidRDefault="00F14006">
      <w:pPr>
        <w:rPr>
          <w:rFonts w:cstheme="minorHAnsi"/>
        </w:rPr>
      </w:pPr>
      <w:r w:rsidRPr="009148C7">
        <w:rPr>
          <w:rFonts w:cstheme="minorHAnsi"/>
        </w:rPr>
        <w:t>Kto jest za pozytywną opinią dla projektu uchwały w sprawie wyrażenia zgody na oddanie w dzierżawę nieruchomości w Bielewie na okres 15 lat oraz wyrażenia zgody na bezprzetargowe zawarcie umowy dzierżawy.</w:t>
      </w:r>
    </w:p>
    <w:p w14:paraId="5C0A6D98" w14:textId="77777777" w:rsidR="00FB75DB" w:rsidRPr="009148C7" w:rsidRDefault="00F14006">
      <w:pPr>
        <w:rPr>
          <w:rFonts w:cstheme="minorHAnsi"/>
        </w:rPr>
      </w:pPr>
      <w:r w:rsidRPr="009148C7">
        <w:rPr>
          <w:rFonts w:cstheme="minorHAnsi"/>
          <w:b/>
          <w:u w:val="single"/>
        </w:rPr>
        <w:t>Wyniki głosowania</w:t>
      </w:r>
    </w:p>
    <w:p w14:paraId="171B34F7" w14:textId="77777777" w:rsidR="00FB75DB" w:rsidRPr="009148C7" w:rsidRDefault="00F14006">
      <w:pPr>
        <w:rPr>
          <w:rFonts w:cstheme="minorHAnsi"/>
        </w:rPr>
      </w:pPr>
      <w:r w:rsidRPr="009148C7">
        <w:rPr>
          <w:rFonts w:cstheme="minorHAnsi"/>
        </w:rPr>
        <w:t>ZA: 5, PRZECIW: 0, WSTRZYMUJĘ SIĘ: 0, BRAK GŁOSU: 0, NIEOBECNI: 0</w:t>
      </w:r>
    </w:p>
    <w:p w14:paraId="09CBABEB" w14:textId="77777777" w:rsidR="00FB75DB" w:rsidRPr="009148C7" w:rsidRDefault="00F14006">
      <w:pPr>
        <w:rPr>
          <w:rFonts w:cstheme="minorHAnsi"/>
        </w:rPr>
      </w:pPr>
      <w:r w:rsidRPr="009148C7">
        <w:rPr>
          <w:rFonts w:cstheme="minorHAnsi"/>
          <w:b/>
          <w:u w:val="single"/>
        </w:rPr>
        <w:t>Wyniki imienne:</w:t>
      </w:r>
    </w:p>
    <w:p w14:paraId="658F1516"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Beata Cugier, Krzysztof Dziubałka, Agnieszka Łagodzka, Piotr Maćkowiak, Bogumił Rożek</w:t>
      </w:r>
    </w:p>
    <w:p w14:paraId="3D28C81B" w14:textId="77777777" w:rsidR="00FB75DB" w:rsidRPr="009148C7"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609188DA" w14:textId="77777777" w:rsidR="00660D1B" w:rsidRDefault="00660D1B">
      <w:pPr>
        <w:rPr>
          <w:rFonts w:cstheme="minorHAnsi"/>
          <w:b/>
          <w:u w:val="single"/>
        </w:rPr>
      </w:pPr>
    </w:p>
    <w:p w14:paraId="4A3BF341" w14:textId="77777777" w:rsidR="00660D1B" w:rsidRPr="00293B83" w:rsidRDefault="00293B83" w:rsidP="00293B83">
      <w:pPr>
        <w:pStyle w:val="Akapitzlist"/>
        <w:numPr>
          <w:ilvl w:val="0"/>
          <w:numId w:val="2"/>
        </w:numPr>
        <w:rPr>
          <w:rFonts w:cstheme="minorHAnsi"/>
          <w:b/>
          <w:u w:val="single"/>
        </w:rPr>
      </w:pPr>
      <w:r w:rsidRPr="00293B83">
        <w:rPr>
          <w:rFonts w:cstheme="minorHAnsi"/>
          <w:b/>
        </w:rPr>
        <w:t xml:space="preserve">projekt uchwały w sprawie określenia zasad i trybu udzielania dotacji celowej z budżetu Gminy Krzywiń dla stowarzyszeń ogrodowych prowadzących rodzinne ogrody działkowe, a także sposobu rozliczenia dotacji oraz sposobu kontroli wykonywania zleconego zadania omówił sekretarz Andrzej Konieczny </w:t>
      </w:r>
    </w:p>
    <w:p w14:paraId="78EFD934" w14:textId="77777777" w:rsidR="00FB75DB" w:rsidRPr="009148C7" w:rsidRDefault="004F0CBF">
      <w:pPr>
        <w:rPr>
          <w:rFonts w:cstheme="minorHAnsi"/>
        </w:rPr>
      </w:pPr>
      <w:r>
        <w:rPr>
          <w:rFonts w:cstheme="minorHAnsi"/>
          <w:b/>
          <w:u w:val="single"/>
        </w:rPr>
        <w:t xml:space="preserve">KGiR </w:t>
      </w:r>
      <w:r w:rsidR="00F14006" w:rsidRPr="009148C7">
        <w:rPr>
          <w:rFonts w:cstheme="minorHAnsi"/>
          <w:b/>
          <w:u w:val="single"/>
        </w:rPr>
        <w:t>Głosowano w sprawie:</w:t>
      </w:r>
    </w:p>
    <w:p w14:paraId="246CA2DE" w14:textId="77777777" w:rsidR="00FB75DB" w:rsidRPr="009148C7" w:rsidRDefault="00F14006">
      <w:pPr>
        <w:rPr>
          <w:rFonts w:cstheme="minorHAnsi"/>
        </w:rPr>
      </w:pPr>
      <w:r w:rsidRPr="009148C7">
        <w:rPr>
          <w:rFonts w:cstheme="minorHAnsi"/>
        </w:rPr>
        <w:t>Kto jest za pozytywną opinią dla projekt</w:t>
      </w:r>
      <w:r w:rsidR="00293B83">
        <w:rPr>
          <w:rFonts w:cstheme="minorHAnsi"/>
        </w:rPr>
        <w:t>u</w:t>
      </w:r>
      <w:r w:rsidRPr="009148C7">
        <w:rPr>
          <w:rFonts w:cstheme="minorHAnsi"/>
        </w:rPr>
        <w:t xml:space="preserve"> uchwały w sprawie określenia zasad i trybu udzielania dotacji celowej z budżetu Gminy Krzywiń dla stowarzyszeń ogrodowych prowadzących rodzinne ogrody działkowe, a także sposobu rozliczenia dotacji oraz sposobu kontroli wykonywania zleconego zadania</w:t>
      </w:r>
    </w:p>
    <w:p w14:paraId="76B0E59A" w14:textId="77777777" w:rsidR="00FB75DB" w:rsidRPr="009148C7" w:rsidRDefault="00F14006">
      <w:pPr>
        <w:rPr>
          <w:rFonts w:cstheme="minorHAnsi"/>
        </w:rPr>
      </w:pPr>
      <w:r w:rsidRPr="009148C7">
        <w:rPr>
          <w:rFonts w:cstheme="minorHAnsi"/>
          <w:b/>
          <w:u w:val="single"/>
        </w:rPr>
        <w:t>Wyniki głosowania</w:t>
      </w:r>
    </w:p>
    <w:p w14:paraId="7B6545AB" w14:textId="77777777" w:rsidR="00FB75DB" w:rsidRPr="009148C7" w:rsidRDefault="00F14006">
      <w:pPr>
        <w:rPr>
          <w:rFonts w:cstheme="minorHAnsi"/>
        </w:rPr>
      </w:pPr>
      <w:r w:rsidRPr="009148C7">
        <w:rPr>
          <w:rFonts w:cstheme="minorHAnsi"/>
        </w:rPr>
        <w:t>ZA: 4, PRZECIW: 1, WSTRZYMUJĘ SIĘ: 0, BRAK GŁOSU: 0, NIEOBECNI: 0</w:t>
      </w:r>
    </w:p>
    <w:p w14:paraId="772EB3B8" w14:textId="77777777" w:rsidR="00FB75DB" w:rsidRPr="009148C7" w:rsidRDefault="00F14006">
      <w:pPr>
        <w:rPr>
          <w:rFonts w:cstheme="minorHAnsi"/>
        </w:rPr>
      </w:pPr>
      <w:r w:rsidRPr="009148C7">
        <w:rPr>
          <w:rFonts w:cstheme="minorHAnsi"/>
          <w:b/>
          <w:u w:val="single"/>
        </w:rPr>
        <w:t>Wyniki imienne:</w:t>
      </w:r>
    </w:p>
    <w:p w14:paraId="55B18AC2" w14:textId="77777777" w:rsidR="00FB75DB" w:rsidRPr="009148C7" w:rsidRDefault="00F14006" w:rsidP="009E20F6">
      <w:pPr>
        <w:spacing w:after="0"/>
        <w:rPr>
          <w:rFonts w:cstheme="minorHAnsi"/>
        </w:rPr>
      </w:pPr>
      <w:r w:rsidRPr="009148C7">
        <w:rPr>
          <w:rFonts w:cstheme="minorHAnsi"/>
        </w:rPr>
        <w:t>ZA (4)</w:t>
      </w:r>
      <w:r w:rsidR="009E20F6" w:rsidRPr="009148C7">
        <w:rPr>
          <w:rFonts w:cstheme="minorHAnsi"/>
        </w:rPr>
        <w:t xml:space="preserve"> </w:t>
      </w:r>
      <w:r w:rsidRPr="009148C7">
        <w:rPr>
          <w:rFonts w:cstheme="minorHAnsi"/>
        </w:rPr>
        <w:t>Patryk Jankowski, Andrzej Kaczmarek, Marcin Stężycki, Robert Zieliński</w:t>
      </w:r>
    </w:p>
    <w:p w14:paraId="17252A7E" w14:textId="77777777" w:rsidR="00FB75DB" w:rsidRPr="009148C7" w:rsidRDefault="00F14006" w:rsidP="009E20F6">
      <w:pPr>
        <w:spacing w:after="0"/>
        <w:rPr>
          <w:rFonts w:cstheme="minorHAnsi"/>
        </w:rPr>
      </w:pPr>
      <w:r w:rsidRPr="009148C7">
        <w:rPr>
          <w:rFonts w:cstheme="minorHAnsi"/>
        </w:rPr>
        <w:t>PRZECIW (1)</w:t>
      </w:r>
      <w:r w:rsidR="009E20F6" w:rsidRPr="009148C7">
        <w:rPr>
          <w:rFonts w:cstheme="minorHAnsi"/>
        </w:rPr>
        <w:t xml:space="preserve"> </w:t>
      </w:r>
      <w:r w:rsidRPr="009148C7">
        <w:rPr>
          <w:rFonts w:cstheme="minorHAnsi"/>
        </w:rPr>
        <w:t>Zbigniew Zieliński</w:t>
      </w:r>
    </w:p>
    <w:p w14:paraId="07DBDA7A" w14:textId="77777777" w:rsidR="00FB75DB" w:rsidRPr="009148C7" w:rsidRDefault="00F14006">
      <w:pPr>
        <w:rPr>
          <w:rFonts w:cstheme="minorHAnsi"/>
        </w:rPr>
      </w:pP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18591E5D" w14:textId="77777777" w:rsidR="00FB75DB" w:rsidRPr="009148C7" w:rsidRDefault="004F0CBF">
      <w:pPr>
        <w:rPr>
          <w:rFonts w:cstheme="minorHAnsi"/>
        </w:rPr>
      </w:pPr>
      <w:r>
        <w:rPr>
          <w:rFonts w:cstheme="minorHAnsi"/>
          <w:b/>
          <w:u w:val="single"/>
        </w:rPr>
        <w:t xml:space="preserve">KOKiSS </w:t>
      </w:r>
      <w:r w:rsidR="00F14006" w:rsidRPr="009148C7">
        <w:rPr>
          <w:rFonts w:cstheme="minorHAnsi"/>
          <w:b/>
          <w:u w:val="single"/>
        </w:rPr>
        <w:t>Głosowano w sprawie:</w:t>
      </w:r>
    </w:p>
    <w:p w14:paraId="2DEE976C" w14:textId="77777777" w:rsidR="00FB75DB" w:rsidRPr="009148C7" w:rsidRDefault="00F14006">
      <w:pPr>
        <w:rPr>
          <w:rFonts w:cstheme="minorHAnsi"/>
        </w:rPr>
      </w:pPr>
      <w:r w:rsidRPr="009148C7">
        <w:rPr>
          <w:rFonts w:cstheme="minorHAnsi"/>
        </w:rPr>
        <w:t>Kto jest za pozytywną opinią dla projekt uchwały w sprawie określenia zasad i trybu udzielania dotacji celowej z budżetu Gminy Krzywiń dla stowarzyszeń ogrodowych prowadzących rodzinne ogrody działkowe, a także sposobu rozliczenia dotacji oraz sposobu kontroli wykonywania zleconego zadania</w:t>
      </w:r>
    </w:p>
    <w:p w14:paraId="3533E892" w14:textId="77777777" w:rsidR="00FB75DB" w:rsidRPr="009148C7" w:rsidRDefault="00F14006">
      <w:pPr>
        <w:rPr>
          <w:rFonts w:cstheme="minorHAnsi"/>
        </w:rPr>
      </w:pPr>
      <w:r w:rsidRPr="009148C7">
        <w:rPr>
          <w:rFonts w:cstheme="minorHAnsi"/>
          <w:b/>
          <w:u w:val="single"/>
        </w:rPr>
        <w:t>Wyniki głosowania</w:t>
      </w:r>
    </w:p>
    <w:p w14:paraId="236DF6D1" w14:textId="77777777" w:rsidR="00FB75DB" w:rsidRPr="009148C7" w:rsidRDefault="00F14006">
      <w:pPr>
        <w:rPr>
          <w:rFonts w:cstheme="minorHAnsi"/>
        </w:rPr>
      </w:pPr>
      <w:r w:rsidRPr="009148C7">
        <w:rPr>
          <w:rFonts w:cstheme="minorHAnsi"/>
        </w:rPr>
        <w:lastRenderedPageBreak/>
        <w:t>ZA: 5, PRZECIW: 0, WSTRZYMUJĘ SIĘ: 0, BRAK GŁOSU: 0, NIEOBECNI: 0</w:t>
      </w:r>
    </w:p>
    <w:p w14:paraId="4CA2783B" w14:textId="77777777" w:rsidR="00FB75DB" w:rsidRPr="009148C7" w:rsidRDefault="00F14006">
      <w:pPr>
        <w:rPr>
          <w:rFonts w:cstheme="minorHAnsi"/>
        </w:rPr>
      </w:pPr>
      <w:r w:rsidRPr="009148C7">
        <w:rPr>
          <w:rFonts w:cstheme="minorHAnsi"/>
          <w:b/>
          <w:u w:val="single"/>
        </w:rPr>
        <w:t>Wyniki imienne:</w:t>
      </w:r>
    </w:p>
    <w:p w14:paraId="0FEB5424"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Krzysztof Dziubałka, Hanna Frankiewicz, Łukasz Hofman, Edyta Majsner, Jarosław Ruta</w:t>
      </w:r>
    </w:p>
    <w:p w14:paraId="5207A159" w14:textId="77777777" w:rsidR="00FB75DB" w:rsidRPr="009148C7"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09C5BCFC" w14:textId="77777777" w:rsidR="00FB75DB" w:rsidRPr="009148C7" w:rsidRDefault="004F0CBF">
      <w:pPr>
        <w:rPr>
          <w:rFonts w:cstheme="minorHAnsi"/>
        </w:rPr>
      </w:pPr>
      <w:r>
        <w:rPr>
          <w:rFonts w:cstheme="minorHAnsi"/>
          <w:b/>
          <w:u w:val="single"/>
        </w:rPr>
        <w:t xml:space="preserve">KR </w:t>
      </w:r>
      <w:r w:rsidR="00F14006" w:rsidRPr="009148C7">
        <w:rPr>
          <w:rFonts w:cstheme="minorHAnsi"/>
          <w:b/>
          <w:u w:val="single"/>
        </w:rPr>
        <w:t>Głosowano w sprawie:</w:t>
      </w:r>
    </w:p>
    <w:p w14:paraId="01EFC75F" w14:textId="77777777" w:rsidR="00FB75DB" w:rsidRPr="009148C7" w:rsidRDefault="00F14006">
      <w:pPr>
        <w:rPr>
          <w:rFonts w:cstheme="minorHAnsi"/>
        </w:rPr>
      </w:pPr>
      <w:r w:rsidRPr="009148C7">
        <w:rPr>
          <w:rFonts w:cstheme="minorHAnsi"/>
        </w:rPr>
        <w:t>Kto jest za pozytywną opinią dla projekt uchwały w sprawie określenia zasad i trybu udzielania dotacji celowej z budżetu Gminy Krzywiń dla stowarzyszeń ogrodowych prowadzących rodzinne ogrody działkowe, a także sposobu rozliczenia dotacji oraz sposobu kontroli wykonywania zleconego zadania</w:t>
      </w:r>
    </w:p>
    <w:p w14:paraId="66C04759" w14:textId="77777777" w:rsidR="00FB75DB" w:rsidRPr="009148C7" w:rsidRDefault="00F14006">
      <w:pPr>
        <w:rPr>
          <w:rFonts w:cstheme="minorHAnsi"/>
        </w:rPr>
      </w:pPr>
      <w:r w:rsidRPr="009148C7">
        <w:rPr>
          <w:rFonts w:cstheme="minorHAnsi"/>
          <w:b/>
          <w:u w:val="single"/>
        </w:rPr>
        <w:t>Wyniki głosowania</w:t>
      </w:r>
    </w:p>
    <w:p w14:paraId="797E183E" w14:textId="77777777" w:rsidR="00FB75DB" w:rsidRPr="009148C7" w:rsidRDefault="00F14006">
      <w:pPr>
        <w:rPr>
          <w:rFonts w:cstheme="minorHAnsi"/>
        </w:rPr>
      </w:pPr>
      <w:r w:rsidRPr="009148C7">
        <w:rPr>
          <w:rFonts w:cstheme="minorHAnsi"/>
        </w:rPr>
        <w:t>ZA: 5, PRZECIW: 0, WSTRZYMUJĘ SIĘ: 0, BRAK GŁOSU: 0, NIEOBECNI: 0</w:t>
      </w:r>
    </w:p>
    <w:p w14:paraId="7574FD7A" w14:textId="77777777" w:rsidR="00FB75DB" w:rsidRPr="009148C7" w:rsidRDefault="00F14006">
      <w:pPr>
        <w:rPr>
          <w:rFonts w:cstheme="minorHAnsi"/>
        </w:rPr>
      </w:pPr>
      <w:r w:rsidRPr="009148C7">
        <w:rPr>
          <w:rFonts w:cstheme="minorHAnsi"/>
          <w:b/>
          <w:u w:val="single"/>
        </w:rPr>
        <w:t>Wyniki imienne:</w:t>
      </w:r>
    </w:p>
    <w:p w14:paraId="242D345F"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Beata Cugier, Edyta Majsner, Bogumił Rożek, Jarosław Ruta, Joanna Ziętkiewicz</w:t>
      </w:r>
    </w:p>
    <w:p w14:paraId="753EEE82" w14:textId="77777777" w:rsidR="00FB75DB" w:rsidRPr="009148C7"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0A50F4CE" w14:textId="77777777" w:rsidR="00FB75DB" w:rsidRPr="009148C7" w:rsidRDefault="004F0CBF">
      <w:pPr>
        <w:rPr>
          <w:rFonts w:cstheme="minorHAnsi"/>
        </w:rPr>
      </w:pPr>
      <w:r>
        <w:rPr>
          <w:rFonts w:cstheme="minorHAnsi"/>
          <w:b/>
          <w:u w:val="single"/>
        </w:rPr>
        <w:t xml:space="preserve">KSWiP </w:t>
      </w:r>
      <w:r w:rsidR="00F14006" w:rsidRPr="009148C7">
        <w:rPr>
          <w:rFonts w:cstheme="minorHAnsi"/>
          <w:b/>
          <w:u w:val="single"/>
        </w:rPr>
        <w:t>Głosowano w sprawie:</w:t>
      </w:r>
    </w:p>
    <w:p w14:paraId="5ECC34D0" w14:textId="77777777" w:rsidR="00FB75DB" w:rsidRPr="009148C7" w:rsidRDefault="00F14006">
      <w:pPr>
        <w:rPr>
          <w:rFonts w:cstheme="minorHAnsi"/>
        </w:rPr>
      </w:pPr>
      <w:r w:rsidRPr="009148C7">
        <w:rPr>
          <w:rFonts w:cstheme="minorHAnsi"/>
        </w:rPr>
        <w:t>Kto jest za pozytywną opinią dla projekt uchwały w sprawie określenia zasad i trybu udzielania dotacji celowej z budżetu Gminy Krzywiń dla stowarzyszeń ogrodowych prowadzących rodzinne ogrody działkowe, a także sposobu rozliczenia dotacji oraz sposobu kontroli wykonywania zleconego zadania</w:t>
      </w:r>
    </w:p>
    <w:p w14:paraId="5B12EF52" w14:textId="77777777" w:rsidR="00FB75DB" w:rsidRPr="009148C7" w:rsidRDefault="00F14006">
      <w:pPr>
        <w:rPr>
          <w:rFonts w:cstheme="minorHAnsi"/>
        </w:rPr>
      </w:pPr>
      <w:r w:rsidRPr="009148C7">
        <w:rPr>
          <w:rFonts w:cstheme="minorHAnsi"/>
          <w:b/>
          <w:u w:val="single"/>
        </w:rPr>
        <w:t>Wyniki głosowania</w:t>
      </w:r>
    </w:p>
    <w:p w14:paraId="0073FBE1" w14:textId="77777777" w:rsidR="00FB75DB" w:rsidRPr="009148C7" w:rsidRDefault="00F14006">
      <w:pPr>
        <w:rPr>
          <w:rFonts w:cstheme="minorHAnsi"/>
        </w:rPr>
      </w:pPr>
      <w:r w:rsidRPr="009148C7">
        <w:rPr>
          <w:rFonts w:cstheme="minorHAnsi"/>
        </w:rPr>
        <w:t>ZA: 5, PRZECIW: 0, WSTRZYMUJĘ SIĘ: 0, BRAK GŁOSU: 0, NIEOBECNI: 0</w:t>
      </w:r>
    </w:p>
    <w:p w14:paraId="7C92871B" w14:textId="77777777" w:rsidR="00FB75DB" w:rsidRPr="009148C7" w:rsidRDefault="00F14006">
      <w:pPr>
        <w:rPr>
          <w:rFonts w:cstheme="minorHAnsi"/>
        </w:rPr>
      </w:pPr>
      <w:r w:rsidRPr="009148C7">
        <w:rPr>
          <w:rFonts w:cstheme="minorHAnsi"/>
          <w:b/>
          <w:u w:val="single"/>
        </w:rPr>
        <w:t>Wyniki imienne:</w:t>
      </w:r>
    </w:p>
    <w:p w14:paraId="1C5602A2" w14:textId="77777777" w:rsidR="00FB75DB" w:rsidRPr="009148C7" w:rsidRDefault="00F14006" w:rsidP="009E20F6">
      <w:pPr>
        <w:spacing w:after="0"/>
        <w:rPr>
          <w:rFonts w:cstheme="minorHAnsi"/>
        </w:rPr>
      </w:pPr>
      <w:r w:rsidRPr="009148C7">
        <w:rPr>
          <w:rFonts w:cstheme="minorHAnsi"/>
        </w:rPr>
        <w:t>ZA (5)</w:t>
      </w:r>
      <w:r w:rsidR="009E20F6" w:rsidRPr="009148C7">
        <w:rPr>
          <w:rFonts w:cstheme="minorHAnsi"/>
        </w:rPr>
        <w:t xml:space="preserve"> </w:t>
      </w:r>
      <w:r w:rsidRPr="009148C7">
        <w:rPr>
          <w:rFonts w:cstheme="minorHAnsi"/>
        </w:rPr>
        <w:t>Beata Cugier, Krzysztof Dziubałka, Agnieszka Łagodzka, Piotr Maćkowiak, Bogumił Rożek</w:t>
      </w:r>
    </w:p>
    <w:p w14:paraId="2AAFCE8E" w14:textId="77777777" w:rsidR="00FB75DB" w:rsidRDefault="00F14006">
      <w:pPr>
        <w:rPr>
          <w:rFonts w:cstheme="minorHAnsi"/>
        </w:rPr>
      </w:pPr>
      <w:r w:rsidRPr="009148C7">
        <w:rPr>
          <w:rFonts w:cstheme="minorHAnsi"/>
        </w:rPr>
        <w:t>PRZECIW (0)</w:t>
      </w:r>
      <w:r w:rsidR="009E20F6" w:rsidRPr="009148C7">
        <w:rPr>
          <w:rFonts w:cstheme="minorHAnsi"/>
        </w:rPr>
        <w:t xml:space="preserve"> </w:t>
      </w:r>
      <w:r w:rsidRPr="009148C7">
        <w:rPr>
          <w:rFonts w:cstheme="minorHAnsi"/>
        </w:rPr>
        <w:t>WSTRZYMUJĘ SIĘ (0)</w:t>
      </w:r>
      <w:r w:rsidR="009E20F6" w:rsidRPr="009148C7">
        <w:rPr>
          <w:rFonts w:cstheme="minorHAnsi"/>
        </w:rPr>
        <w:t xml:space="preserve"> </w:t>
      </w:r>
      <w:r w:rsidRPr="009148C7">
        <w:rPr>
          <w:rFonts w:cstheme="minorHAnsi"/>
        </w:rPr>
        <w:t>BRAK GŁOSU (0)</w:t>
      </w:r>
      <w:r w:rsidR="009E20F6" w:rsidRPr="009148C7">
        <w:rPr>
          <w:rFonts w:cstheme="minorHAnsi"/>
        </w:rPr>
        <w:t xml:space="preserve"> </w:t>
      </w:r>
      <w:r w:rsidRPr="009148C7">
        <w:rPr>
          <w:rFonts w:cstheme="minorHAnsi"/>
        </w:rPr>
        <w:t>NIEOBECNI (0)</w:t>
      </w:r>
    </w:p>
    <w:p w14:paraId="3593DEED" w14:textId="77777777" w:rsidR="004F0CBF" w:rsidRPr="004F0CBF" w:rsidRDefault="004F0CBF" w:rsidP="004F0CBF">
      <w:pPr>
        <w:spacing w:before="100" w:beforeAutospacing="1" w:after="100" w:afterAutospacing="1" w:line="240" w:lineRule="auto"/>
        <w:rPr>
          <w:rFonts w:eastAsia="Times New Roman" w:cs="Times New Roman"/>
        </w:rPr>
      </w:pPr>
      <w:r w:rsidRPr="004F0CBF">
        <w:rPr>
          <w:rFonts w:eastAsia="Times New Roman" w:cs="Times New Roman"/>
          <w:b/>
          <w:bCs/>
        </w:rPr>
        <w:t>Omówienie projektu uchwały w sprawie założeń do planu zaopatrzenia w energię</w:t>
      </w:r>
    </w:p>
    <w:p w14:paraId="04DBEC90" w14:textId="77777777" w:rsidR="004F0CBF" w:rsidRPr="004F0CBF" w:rsidRDefault="004F0CBF" w:rsidP="004F0CBF">
      <w:pPr>
        <w:spacing w:before="100" w:beforeAutospacing="1" w:after="100" w:afterAutospacing="1" w:line="240" w:lineRule="auto"/>
        <w:rPr>
          <w:rFonts w:eastAsia="Times New Roman" w:cs="Times New Roman"/>
        </w:rPr>
      </w:pPr>
      <w:r w:rsidRPr="004F0CBF">
        <w:rPr>
          <w:rFonts w:eastAsia="Times New Roman" w:cs="Times New Roman"/>
        </w:rPr>
        <w:t>Przedstawiono projekt uchwały dotyczący przyjęcia założeń do planu zaopatrzenia gminy Krzywiń w ciepło, energię elektryczną oraz paliwa gazowe. Wskazano, że dokument został opracowany na zlecenie gminy i uzyskał pozytywną opinię Zarządu Województwa Wielkopolskiego.</w:t>
      </w:r>
    </w:p>
    <w:p w14:paraId="040F0837" w14:textId="77777777" w:rsidR="004F0CBF" w:rsidRPr="004F0CBF" w:rsidRDefault="004F0CBF" w:rsidP="004F0CBF">
      <w:pPr>
        <w:spacing w:before="100" w:beforeAutospacing="1" w:after="100" w:afterAutospacing="1" w:line="240" w:lineRule="auto"/>
        <w:rPr>
          <w:rFonts w:eastAsia="Times New Roman" w:cs="Times New Roman"/>
        </w:rPr>
      </w:pPr>
      <w:r w:rsidRPr="004F0CBF">
        <w:rPr>
          <w:rFonts w:eastAsia="Times New Roman" w:cs="Times New Roman"/>
        </w:rPr>
        <w:t>Wyjaśniono, że obowiązek sporządzenia i przyjęcia tego typu dokumentu wynika z przepisów prawa energetycznego. Plan opracowywany jest na okres 15 lat, z koniecznością jego aktualizacji co 3 lata. Obecne opracowanie stanowi kontynuację dokumentu przyjętego w 2012 roku i uwzględnia aktualne zmiany w zakresie zaopatrzenia w energię, m.in. rozwój fotowoltaiki, wzrost zużycia gazu oraz spadek wykorzystania węgla.</w:t>
      </w:r>
    </w:p>
    <w:p w14:paraId="4FBAC66C" w14:textId="77777777" w:rsidR="004F0CBF" w:rsidRPr="004F0CBF" w:rsidRDefault="004F0CBF" w:rsidP="004F0CBF">
      <w:pPr>
        <w:spacing w:before="100" w:beforeAutospacing="1" w:after="100" w:afterAutospacing="1" w:line="240" w:lineRule="auto"/>
        <w:rPr>
          <w:rFonts w:eastAsia="Times New Roman" w:cs="Times New Roman"/>
        </w:rPr>
      </w:pPr>
      <w:r w:rsidRPr="004F0CBF">
        <w:rPr>
          <w:rFonts w:eastAsia="Times New Roman" w:cs="Times New Roman"/>
        </w:rPr>
        <w:t>Poinformowano, że uchwała kończy procedurę formalną związaną z przyjęciem dokumentu. Z uwagi na niedawne uzyskanie opinii, projekt został przedłożony radnym do zapoznania się, z możliwością podjęcia decyzji na kolejnym posiedzeniu.</w:t>
      </w:r>
    </w:p>
    <w:p w14:paraId="4B5B1006" w14:textId="77777777" w:rsidR="004F0CBF" w:rsidRPr="009148C7" w:rsidRDefault="004F0CBF">
      <w:pPr>
        <w:rPr>
          <w:rFonts w:cstheme="minorHAnsi"/>
        </w:rPr>
      </w:pPr>
    </w:p>
    <w:p w14:paraId="7F829A81" w14:textId="77777777" w:rsidR="00FB75DB" w:rsidRDefault="00F14006">
      <w:pPr>
        <w:rPr>
          <w:rFonts w:cstheme="minorHAnsi"/>
          <w:b/>
        </w:rPr>
      </w:pPr>
      <w:r w:rsidRPr="009148C7">
        <w:rPr>
          <w:rFonts w:cstheme="minorHAnsi"/>
          <w:b/>
        </w:rPr>
        <w:t>5. Sprawy bieżące Rady Miejskiej Krzywinia.</w:t>
      </w:r>
    </w:p>
    <w:p w14:paraId="506E4F62" w14:textId="77777777" w:rsidR="00926445" w:rsidRPr="00926445" w:rsidRDefault="00AB6A16" w:rsidP="00926445">
      <w:pPr>
        <w:pStyle w:val="isselectedend"/>
        <w:rPr>
          <w:rFonts w:asciiTheme="minorHAnsi" w:hAnsiTheme="minorHAnsi" w:cstheme="minorHAnsi"/>
          <w:sz w:val="22"/>
          <w:szCs w:val="22"/>
        </w:rPr>
      </w:pPr>
      <w:r w:rsidRPr="00926445">
        <w:rPr>
          <w:rFonts w:asciiTheme="minorHAnsi" w:hAnsiTheme="minorHAnsi" w:cstheme="minorHAnsi"/>
          <w:sz w:val="22"/>
          <w:szCs w:val="22"/>
        </w:rPr>
        <w:t xml:space="preserve">Przewodnicząca Rady Miejskiej Krzywinia przedstawiła korespondencję Przewodniczącej w miesiącach luty-marzec 2026 r. </w:t>
      </w:r>
    </w:p>
    <w:p w14:paraId="32E83AA5" w14:textId="77777777" w:rsidR="00926445" w:rsidRPr="00926445" w:rsidRDefault="00926445" w:rsidP="00926445">
      <w:pPr>
        <w:pStyle w:val="isselectedend"/>
        <w:rPr>
          <w:rFonts w:asciiTheme="minorHAnsi" w:hAnsiTheme="minorHAnsi"/>
          <w:sz w:val="22"/>
          <w:szCs w:val="22"/>
        </w:rPr>
      </w:pPr>
      <w:r w:rsidRPr="00926445">
        <w:rPr>
          <w:rFonts w:asciiTheme="minorHAnsi" w:hAnsiTheme="minorHAnsi"/>
          <w:sz w:val="22"/>
          <w:szCs w:val="22"/>
        </w:rPr>
        <w:t xml:space="preserve">Następnie omówiono wniosek Krzywińskiego Towarzystwa Kulturalnego o nadanie tytułu Honorowego Obywatela Gminy Krzywiń </w:t>
      </w:r>
      <w:r w:rsidR="00253584">
        <w:rPr>
          <w:rFonts w:asciiTheme="minorHAnsi" w:hAnsiTheme="minorHAnsi"/>
          <w:sz w:val="22"/>
          <w:szCs w:val="22"/>
        </w:rPr>
        <w:t>obywatelowi Czech.</w:t>
      </w:r>
      <w:r w:rsidRPr="00926445">
        <w:rPr>
          <w:rFonts w:asciiTheme="minorHAnsi" w:hAnsiTheme="minorHAnsi"/>
          <w:sz w:val="22"/>
          <w:szCs w:val="22"/>
        </w:rPr>
        <w:t xml:space="preserve"> Przedstawiono jego dorobek artystyczny oraz zaangażowanie w rozwój współpracy polsko-czeskiej, w tym inicjowanie kontaktów między szkołami i działalność promocyjną gminy. Wskazano jednak, że procedowanie wniosku zostanie odłożone, ponieważ gmina nie posiada aktualnego regulaminu przyznawania tego typu wyróżnień. Zapowiedziano przygotowanie nowego regulaminu, który po weryfikacji formalnej będzie podstawą do dalszego rozpatrywania wniosku.</w:t>
      </w:r>
    </w:p>
    <w:p w14:paraId="121E8FD4" w14:textId="77777777" w:rsidR="00926445" w:rsidRPr="00926445" w:rsidRDefault="00926445" w:rsidP="00926445">
      <w:pPr>
        <w:spacing w:before="100" w:beforeAutospacing="1" w:after="100" w:afterAutospacing="1" w:line="240" w:lineRule="auto"/>
        <w:rPr>
          <w:rFonts w:eastAsia="Times New Roman" w:cs="Times New Roman"/>
        </w:rPr>
      </w:pPr>
      <w:r w:rsidRPr="00926445">
        <w:rPr>
          <w:rFonts w:eastAsia="Times New Roman" w:cs="Times New Roman"/>
        </w:rPr>
        <w:t>W dalszej części dyskusji poruszono kwestie organizacyjne, w tym propozycję wyjazdu radnych do Sejmu i Senatu. Omawiano możliwe terminy, długość wyjazdu oraz kwestie logistyczne, takie jak transport, nocleg i ewentualne dofinansowanie.</w:t>
      </w:r>
    </w:p>
    <w:p w14:paraId="39808139" w14:textId="77777777" w:rsidR="00926445" w:rsidRPr="00926445" w:rsidRDefault="00926445" w:rsidP="00926445">
      <w:pPr>
        <w:spacing w:before="100" w:beforeAutospacing="1" w:after="100" w:afterAutospacing="1" w:line="240" w:lineRule="auto"/>
        <w:rPr>
          <w:rFonts w:eastAsia="Times New Roman" w:cs="Times New Roman"/>
        </w:rPr>
      </w:pPr>
      <w:r w:rsidRPr="00926445">
        <w:rPr>
          <w:rFonts w:eastAsia="Times New Roman" w:cs="Times New Roman"/>
        </w:rPr>
        <w:t>Istotnym tematem były również zasady nagrywania posiedzeń komisji. Zwrócono uwagę na konieczność informowania uczestników o nagrywaniu oraz na wątpliwości związane z przepisami dotyczącymi ochrony danych osobowych. Podkreślono potrzebę uporządkowania tych zasad, zwłaszcza w przypadku udziału osób zewnętrznych.</w:t>
      </w:r>
    </w:p>
    <w:p w14:paraId="11EA2CF2" w14:textId="77777777" w:rsidR="00926445" w:rsidRPr="00926445" w:rsidRDefault="00926445" w:rsidP="00926445">
      <w:pPr>
        <w:spacing w:before="100" w:beforeAutospacing="1" w:after="100" w:afterAutospacing="1" w:line="240" w:lineRule="auto"/>
        <w:rPr>
          <w:rFonts w:eastAsia="Times New Roman" w:cs="Times New Roman"/>
        </w:rPr>
      </w:pPr>
      <w:r w:rsidRPr="00926445">
        <w:rPr>
          <w:rFonts w:eastAsia="Times New Roman" w:cs="Times New Roman"/>
        </w:rPr>
        <w:t>Dodatkowo dyskutowano o korzystaniu z telefonów komórkowych podczas obrad. Pojawiła się propozycja wprowadzenia ograniczeń lub zasad ich używania, jednak ostatecznie wskazano na konieczność kierowania się zdrowym rozsądkiem i odpowiedzialnością uczestników posiedzenia.</w:t>
      </w:r>
    </w:p>
    <w:p w14:paraId="5FCAED18" w14:textId="77777777" w:rsidR="00FB75DB" w:rsidRDefault="00F14006" w:rsidP="00926445">
      <w:pPr>
        <w:rPr>
          <w:rFonts w:cstheme="minorHAnsi"/>
          <w:b/>
        </w:rPr>
      </w:pPr>
      <w:r w:rsidRPr="009148C7">
        <w:rPr>
          <w:rFonts w:cstheme="minorHAnsi"/>
          <w:b/>
        </w:rPr>
        <w:t>6. Wolne wnioski i informacje.</w:t>
      </w:r>
    </w:p>
    <w:p w14:paraId="06F69FDE" w14:textId="04E8B2ED" w:rsidR="006A6942" w:rsidRPr="009F793E" w:rsidRDefault="006A6942" w:rsidP="006A6942">
      <w:pPr>
        <w:pStyle w:val="Akapitzlist"/>
        <w:numPr>
          <w:ilvl w:val="0"/>
          <w:numId w:val="6"/>
        </w:numPr>
        <w:spacing w:before="100" w:beforeAutospacing="1" w:after="100" w:afterAutospacing="1" w:line="240" w:lineRule="auto"/>
        <w:rPr>
          <w:rFonts w:eastAsia="Times New Roman" w:cs="Times New Roman"/>
        </w:rPr>
      </w:pPr>
      <w:r w:rsidRPr="006A6942">
        <w:rPr>
          <w:rFonts w:eastAsia="Times New Roman" w:cs="Times New Roman"/>
        </w:rPr>
        <w:t>Radny Robert Zieliński zwrócił się z zapytaniem do burmistrza w sprawie płyt drogowych, które – jak ustalono – stanowią własność gminy. Poruszył kwestie dotyczące miejsca ich składowania oraz możliwości wykorzystania ich do utwardzenia wskazanej wcześniej drogi. W toku dyskusji doprecyzowano, że chodzi o płyty drogowe pochodzące ze zjazdów, które zostały zdemontowane, a firma Infrakom zadeklarowała ich transport do Krzywinia</w:t>
      </w:r>
      <w:r w:rsidRPr="009F793E">
        <w:rPr>
          <w:rFonts w:eastAsia="Times New Roman" w:cs="Times New Roman"/>
        </w:rPr>
        <w:t>, a także ewentualne ułożenie</w:t>
      </w:r>
      <w:r w:rsidR="00021450" w:rsidRPr="009F793E">
        <w:rPr>
          <w:rFonts w:eastAsia="Times New Roman" w:cs="Times New Roman"/>
        </w:rPr>
        <w:t xml:space="preserve"> za dodatkowym wynagrodzeniem</w:t>
      </w:r>
      <w:r w:rsidRPr="009F793E">
        <w:rPr>
          <w:rFonts w:eastAsia="Times New Roman" w:cs="Times New Roman"/>
        </w:rPr>
        <w:t>.</w:t>
      </w:r>
    </w:p>
    <w:p w14:paraId="3E5FBB93" w14:textId="77777777" w:rsidR="006A6942" w:rsidRDefault="006A6942" w:rsidP="006A6942">
      <w:pPr>
        <w:spacing w:before="100" w:beforeAutospacing="1" w:after="100" w:afterAutospacing="1" w:line="240" w:lineRule="auto"/>
        <w:ind w:left="708" w:firstLine="12"/>
        <w:rPr>
          <w:rFonts w:eastAsia="Times New Roman" w:cs="Times New Roman"/>
        </w:rPr>
      </w:pPr>
      <w:r w:rsidRPr="006A6942">
        <w:rPr>
          <w:rFonts w:eastAsia="Times New Roman" w:cs="Times New Roman"/>
        </w:rPr>
        <w:t>Burmistrz wskazał, że w pierwszej kolejności płyty powinny zostać przeznaczone na drogę w miejscowości Wieszkowo, która była już wcześniej ujęta i zgłoszona jako priorytetowa podczas zebrania sołeckiego. Zaznaczył również, że wykorzystanie płyt w Żelaźnie może być niezasadne ze względu na ukształtowanie terenu i problem spływającej ziemi, który może ograniczać skuteczność takiego rozwiązania.</w:t>
      </w:r>
    </w:p>
    <w:p w14:paraId="79ABCB85" w14:textId="7D0613A6" w:rsidR="006A6942" w:rsidRPr="006A6942" w:rsidRDefault="006A6942" w:rsidP="006A6942">
      <w:pPr>
        <w:pStyle w:val="Akapitzlist"/>
        <w:numPr>
          <w:ilvl w:val="0"/>
          <w:numId w:val="6"/>
        </w:numPr>
        <w:spacing w:before="100" w:beforeAutospacing="1" w:after="100" w:afterAutospacing="1" w:line="240" w:lineRule="auto"/>
        <w:rPr>
          <w:rFonts w:eastAsia="Times New Roman" w:cs="Times New Roman"/>
        </w:rPr>
      </w:pPr>
      <w:r w:rsidRPr="006A6942">
        <w:rPr>
          <w:rFonts w:eastAsia="Times New Roman" w:cs="Times New Roman"/>
        </w:rPr>
        <w:t>Radna Ag</w:t>
      </w:r>
      <w:r w:rsidR="00174784">
        <w:rPr>
          <w:rFonts w:eastAsia="Times New Roman" w:cs="Times New Roman"/>
        </w:rPr>
        <w:t>nieszka Łagodzka</w:t>
      </w:r>
      <w:r w:rsidRPr="006A6942">
        <w:rPr>
          <w:rFonts w:eastAsia="Times New Roman" w:cs="Times New Roman"/>
        </w:rPr>
        <w:t xml:space="preserve"> zgłosiła problem nielegalnego wysypania gruzu na poboczu drogi na trasie Rąbiń–Łuszkowo, w rejonie rowu </w:t>
      </w:r>
      <w:r w:rsidRPr="009F793E">
        <w:rPr>
          <w:rFonts w:eastAsia="Times New Roman" w:cs="Times New Roman"/>
        </w:rPr>
        <w:t>Wysko</w:t>
      </w:r>
      <w:r w:rsidR="00021450" w:rsidRPr="009F793E">
        <w:rPr>
          <w:rFonts w:eastAsia="Times New Roman" w:cs="Times New Roman"/>
        </w:rPr>
        <w:t>ć</w:t>
      </w:r>
      <w:r w:rsidRPr="009F793E">
        <w:rPr>
          <w:rFonts w:eastAsia="Times New Roman" w:cs="Times New Roman"/>
        </w:rPr>
        <w:t>, tuż</w:t>
      </w:r>
      <w:r w:rsidRPr="006A6942">
        <w:rPr>
          <w:rFonts w:eastAsia="Times New Roman" w:cs="Times New Roman"/>
        </w:rPr>
        <w:t xml:space="preserve"> za mostkiem. Wskazała, że nie ma pewności, czy wśród odpadów nie znajduje się również azbest. W toku dyskusji ustalono, że miejsce znajduje się przy drodze powiatowej, a sprawa zostanie zgłoszona do właściwego zarządcy drogi.</w:t>
      </w:r>
    </w:p>
    <w:p w14:paraId="4EAB9458" w14:textId="77777777" w:rsidR="006A6942" w:rsidRPr="006A6942" w:rsidRDefault="006A6942" w:rsidP="006A6942">
      <w:pPr>
        <w:pStyle w:val="Akapitzlist"/>
        <w:spacing w:before="100" w:beforeAutospacing="1" w:after="100" w:afterAutospacing="1" w:line="240" w:lineRule="auto"/>
        <w:rPr>
          <w:rFonts w:eastAsia="Times New Roman" w:cs="Times New Roman"/>
        </w:rPr>
      </w:pPr>
      <w:r w:rsidRPr="006A6942">
        <w:rPr>
          <w:rFonts w:eastAsia="Times New Roman" w:cs="Times New Roman"/>
        </w:rPr>
        <w:lastRenderedPageBreak/>
        <w:t>Ponadto radna poruszyła kwestię złego stanu duktu leśnego prowadzącego w kierunku kaplicy, wskazując na problemy z przejezdnością oraz zniszczenia spowodowane przez rolników i ciężki sprzęt leśny. Zwróciła uwagę na potrzebę ustalenia zakresu drogi należącej do gminy oraz ewentualnego jej wyrównania.</w:t>
      </w:r>
    </w:p>
    <w:p w14:paraId="2766C485" w14:textId="77777777" w:rsidR="006A6942" w:rsidRPr="006A6942" w:rsidRDefault="006A6942" w:rsidP="006A6942">
      <w:pPr>
        <w:pStyle w:val="Akapitzlist"/>
        <w:spacing w:before="100" w:beforeAutospacing="1" w:after="100" w:afterAutospacing="1" w:line="240" w:lineRule="auto"/>
        <w:rPr>
          <w:rFonts w:eastAsia="Times New Roman" w:cs="Times New Roman"/>
        </w:rPr>
      </w:pPr>
      <w:r w:rsidRPr="006A6942">
        <w:rPr>
          <w:rFonts w:eastAsia="Times New Roman" w:cs="Times New Roman"/>
        </w:rPr>
        <w:t>W odpowiedzi wskazano, że odcinek gminny drogi ma około 1100 metrów i kończy się na skraju lasu, a dalsza część znajduje się poza granicami gminy. Podkreślono również, że droga jest intensywnie użytkowana przez rolników i sprzęt leśny, co wpływa na jej pogarszający się stan.</w:t>
      </w:r>
    </w:p>
    <w:p w14:paraId="2C8DDFE9" w14:textId="77777777" w:rsidR="006A6942" w:rsidRDefault="006A6942" w:rsidP="006A6942">
      <w:pPr>
        <w:pStyle w:val="Akapitzlist"/>
        <w:spacing w:before="100" w:beforeAutospacing="1" w:after="100" w:afterAutospacing="1" w:line="240" w:lineRule="auto"/>
        <w:rPr>
          <w:rFonts w:ascii="Times New Roman" w:eastAsia="Times New Roman" w:hAnsi="Times New Roman" w:cs="Times New Roman"/>
          <w:sz w:val="24"/>
          <w:szCs w:val="24"/>
        </w:rPr>
      </w:pPr>
      <w:r w:rsidRPr="006A6942">
        <w:rPr>
          <w:rFonts w:eastAsia="Times New Roman" w:cs="Times New Roman"/>
        </w:rPr>
        <w:t>Dodatkowo zgłoszono potrzebę oczyszczenia rowu melioracyjnego przebiegającego przez Rąbiń, który – według mieszkańców – wymaga udrożnienia. Wskazano także, że prace związane z utrzymaniem dróg i rowów zostały zlecone i będą realizowane po zakończeniu bieżących robót w innych lokalizacjach</w:t>
      </w:r>
      <w:r w:rsidRPr="006A6942">
        <w:rPr>
          <w:rFonts w:ascii="Times New Roman" w:eastAsia="Times New Roman" w:hAnsi="Times New Roman" w:cs="Times New Roman"/>
          <w:sz w:val="24"/>
          <w:szCs w:val="24"/>
        </w:rPr>
        <w:t>.</w:t>
      </w:r>
    </w:p>
    <w:p w14:paraId="59D3ACF5" w14:textId="77777777" w:rsidR="006A6942" w:rsidRPr="006A6942" w:rsidRDefault="006A6942" w:rsidP="006A6942">
      <w:pPr>
        <w:pStyle w:val="Akapitzlist"/>
        <w:spacing w:before="100" w:beforeAutospacing="1" w:after="100" w:afterAutospacing="1" w:line="240" w:lineRule="auto"/>
        <w:rPr>
          <w:rFonts w:ascii="Times New Roman" w:eastAsia="Times New Roman" w:hAnsi="Times New Roman" w:cs="Times New Roman"/>
          <w:sz w:val="24"/>
          <w:szCs w:val="24"/>
        </w:rPr>
      </w:pPr>
    </w:p>
    <w:p w14:paraId="289F1F80" w14:textId="340D97B8" w:rsidR="00D91633" w:rsidRPr="00D91633" w:rsidRDefault="00D91633" w:rsidP="00D91633">
      <w:pPr>
        <w:pStyle w:val="Akapitzlist"/>
        <w:numPr>
          <w:ilvl w:val="0"/>
          <w:numId w:val="6"/>
        </w:numPr>
        <w:spacing w:before="100" w:beforeAutospacing="1" w:after="100" w:afterAutospacing="1" w:line="240" w:lineRule="auto"/>
        <w:rPr>
          <w:rFonts w:eastAsia="Times New Roman" w:cs="Times New Roman"/>
        </w:rPr>
      </w:pPr>
      <w:r w:rsidRPr="00D91633">
        <w:rPr>
          <w:rFonts w:eastAsia="Times New Roman" w:cs="Times New Roman"/>
        </w:rPr>
        <w:t xml:space="preserve">Radna Edyta </w:t>
      </w:r>
      <w:r w:rsidRPr="009F793E">
        <w:rPr>
          <w:rFonts w:eastAsia="Times New Roman" w:cs="Times New Roman"/>
        </w:rPr>
        <w:t xml:space="preserve">Majsner poruszyła temat </w:t>
      </w:r>
      <w:r w:rsidR="00021450" w:rsidRPr="009F793E">
        <w:rPr>
          <w:rFonts w:eastAsia="Times New Roman" w:cs="Times New Roman"/>
        </w:rPr>
        <w:t xml:space="preserve">gruntowej </w:t>
      </w:r>
      <w:r w:rsidRPr="009F793E">
        <w:rPr>
          <w:rFonts w:eastAsia="Times New Roman" w:cs="Times New Roman"/>
        </w:rPr>
        <w:t xml:space="preserve">drogi </w:t>
      </w:r>
      <w:r w:rsidR="00021450" w:rsidRPr="009F793E">
        <w:rPr>
          <w:rFonts w:eastAsia="Times New Roman" w:cs="Times New Roman"/>
        </w:rPr>
        <w:t>gminnej</w:t>
      </w:r>
      <w:r w:rsidRPr="009F793E">
        <w:rPr>
          <w:rFonts w:eastAsia="Times New Roman" w:cs="Times New Roman"/>
        </w:rPr>
        <w:t xml:space="preserve"> w Wieszkowie</w:t>
      </w:r>
      <w:r w:rsidR="00021450" w:rsidRPr="009F793E">
        <w:rPr>
          <w:rFonts w:eastAsia="Times New Roman" w:cs="Times New Roman"/>
        </w:rPr>
        <w:t xml:space="preserve"> w kierunku Żelazna</w:t>
      </w:r>
      <w:r w:rsidRPr="009F793E">
        <w:rPr>
          <w:rFonts w:eastAsia="Times New Roman" w:cs="Times New Roman"/>
        </w:rPr>
        <w:t>, który był ponownie omawiany podczas zebrania wiejskiego. Wskazano na potrzebę ewentualnego wytyczenia</w:t>
      </w:r>
      <w:r w:rsidRPr="00D91633">
        <w:rPr>
          <w:rFonts w:eastAsia="Times New Roman" w:cs="Times New Roman"/>
        </w:rPr>
        <w:t xml:space="preserve"> jej przebiegu przez geodetę, ponieważ istnieją wątpliwości co do faktycznego przebiegu drogi względem granic działek.</w:t>
      </w:r>
    </w:p>
    <w:p w14:paraId="7B884BEF" w14:textId="77777777" w:rsidR="00D91633" w:rsidRPr="00D91633" w:rsidRDefault="00D91633" w:rsidP="00D91633">
      <w:pPr>
        <w:pStyle w:val="Akapitzlist"/>
        <w:spacing w:before="100" w:beforeAutospacing="1" w:after="100" w:afterAutospacing="1" w:line="240" w:lineRule="auto"/>
        <w:rPr>
          <w:rFonts w:eastAsia="Times New Roman" w:cs="Times New Roman"/>
        </w:rPr>
      </w:pPr>
      <w:r w:rsidRPr="00D91633">
        <w:rPr>
          <w:rFonts w:eastAsia="Times New Roman" w:cs="Times New Roman"/>
        </w:rPr>
        <w:t>Burmistrz zaznaczył, że gmina nie planuje zlecania prac geodezyjnych w tym zakresie, ponieważ mogłoby to spowodować konieczność przeprowadzenia podobnych działań na wielu innych drogach, co wiązałoby się z dużymi kosztami. Podkreślił, że obecnie przyjmuje się przebieg drogi zgodny ze stanem użytkowania w terenie.</w:t>
      </w:r>
    </w:p>
    <w:p w14:paraId="36D6193E" w14:textId="77777777" w:rsidR="00D91633" w:rsidRPr="00D91633" w:rsidRDefault="00D91633" w:rsidP="00D91633">
      <w:pPr>
        <w:pStyle w:val="Akapitzlist"/>
        <w:spacing w:before="100" w:beforeAutospacing="1" w:after="100" w:afterAutospacing="1" w:line="240" w:lineRule="auto"/>
        <w:rPr>
          <w:rFonts w:eastAsia="Times New Roman" w:cs="Times New Roman"/>
        </w:rPr>
      </w:pPr>
      <w:r w:rsidRPr="00D91633">
        <w:rPr>
          <w:rFonts w:eastAsia="Times New Roman" w:cs="Times New Roman"/>
        </w:rPr>
        <w:t>W toku dyskusji wskazano, że rzeczywisty przebieg drogi często różni się od granic geodezyjnych, a rolnicy mają świadomość tych rozbieżności. Zaznaczono również, że właściciele gruntów mogą indywidualnie zlecić wytyczenie granic, jednak gmina nie ma możliwości zobowiązania ich do ponoszenia takich kosztów.</w:t>
      </w:r>
    </w:p>
    <w:p w14:paraId="4E933E75" w14:textId="77777777" w:rsidR="00D91633" w:rsidRDefault="00D91633" w:rsidP="00D91633">
      <w:pPr>
        <w:pStyle w:val="Akapitzlist"/>
        <w:spacing w:before="100" w:beforeAutospacing="1" w:after="100" w:afterAutospacing="1" w:line="240" w:lineRule="auto"/>
        <w:rPr>
          <w:rFonts w:eastAsia="Times New Roman" w:cs="Times New Roman"/>
        </w:rPr>
      </w:pPr>
      <w:r w:rsidRPr="00D91633">
        <w:rPr>
          <w:rFonts w:eastAsia="Times New Roman" w:cs="Times New Roman"/>
        </w:rPr>
        <w:t>Podkreślono, że podobne problemy występują także w innych miejscowościach, a ich rozwiązanie wymagałoby kompleksowych i kosztownych działań geodezyjnych na większą skalę.</w:t>
      </w:r>
    </w:p>
    <w:p w14:paraId="01CFEDAB" w14:textId="77777777" w:rsidR="00D92AEE" w:rsidRPr="00D91633" w:rsidRDefault="00D92AEE" w:rsidP="00D91633">
      <w:pPr>
        <w:pStyle w:val="Akapitzlist"/>
        <w:spacing w:before="100" w:beforeAutospacing="1" w:after="100" w:afterAutospacing="1" w:line="240" w:lineRule="auto"/>
        <w:rPr>
          <w:rFonts w:eastAsia="Times New Roman" w:cs="Times New Roman"/>
        </w:rPr>
      </w:pPr>
    </w:p>
    <w:p w14:paraId="20DD6076" w14:textId="77777777" w:rsidR="00D92AEE" w:rsidRPr="00D92AEE" w:rsidRDefault="00D92AEE" w:rsidP="00D92AEE">
      <w:pPr>
        <w:pStyle w:val="Akapitzlist"/>
        <w:numPr>
          <w:ilvl w:val="0"/>
          <w:numId w:val="6"/>
        </w:numPr>
        <w:spacing w:before="100" w:beforeAutospacing="1" w:after="100" w:afterAutospacing="1" w:line="240" w:lineRule="auto"/>
        <w:rPr>
          <w:rFonts w:eastAsia="Times New Roman" w:cs="Times New Roman"/>
        </w:rPr>
      </w:pPr>
      <w:r w:rsidRPr="00D92AEE">
        <w:rPr>
          <w:rFonts w:eastAsia="Times New Roman" w:cs="Times New Roman"/>
        </w:rPr>
        <w:t>Burmistrz przedstawił informacje dotyczące planowanej budowy sieci światłowodowej na terenie gminy. Wskazał, że inwestycja będzie realizowana zarówno ze środków komercyjnych (m.in. przez firmę Play), jak i w ramach programu KPO, przy czym zakres zadania został ograniczony w stosunku do pierwotnych założeń – głównie ze względu na rosnące koszty realizacji oraz krótki czas na wykonanie inwestycji.</w:t>
      </w:r>
    </w:p>
    <w:p w14:paraId="67CA5034" w14:textId="77777777" w:rsidR="00D92AEE" w:rsidRPr="00D92AEE" w:rsidRDefault="00D92AEE" w:rsidP="00D92AEE">
      <w:pPr>
        <w:pStyle w:val="Akapitzlist"/>
        <w:spacing w:before="100" w:beforeAutospacing="1" w:after="100" w:afterAutospacing="1" w:line="240" w:lineRule="auto"/>
        <w:rPr>
          <w:rFonts w:eastAsia="Times New Roman" w:cs="Times New Roman"/>
        </w:rPr>
      </w:pPr>
      <w:r w:rsidRPr="00D92AEE">
        <w:rPr>
          <w:rFonts w:eastAsia="Times New Roman" w:cs="Times New Roman"/>
        </w:rPr>
        <w:t>Poinformowano, że na obszarze powiatu przewidziano około 1600 punktów przyłączeniowych, z czego około 800 przypadnie na teren gminy. Największa liczba punktów została zaplanowana w miejscowościach takich jak Cichowo i Stary Dębiec, które wcześniej wskazywano jako obszary z największymi brakami w dostępie do internetu (tzw. „białe plamy”).</w:t>
      </w:r>
    </w:p>
    <w:p w14:paraId="5773DAB8" w14:textId="77777777" w:rsidR="00D92AEE" w:rsidRPr="00D92AEE" w:rsidRDefault="00D92AEE" w:rsidP="00D92AEE">
      <w:pPr>
        <w:pStyle w:val="Akapitzlist"/>
        <w:spacing w:before="100" w:beforeAutospacing="1" w:after="100" w:afterAutospacing="1" w:line="240" w:lineRule="auto"/>
        <w:rPr>
          <w:rFonts w:eastAsia="Times New Roman" w:cs="Times New Roman"/>
        </w:rPr>
      </w:pPr>
      <w:r w:rsidRPr="00D92AEE">
        <w:rPr>
          <w:rFonts w:eastAsia="Times New Roman" w:cs="Times New Roman"/>
        </w:rPr>
        <w:t>Podkreślono, że realizacja inwestycji opiera się na wcześniejszych zgłoszeniach mieszkańców poprzez platformę internetową, dlatego w miejscowościach o mniejszej liczbie zgłoszeń zakres prac będzie ograniczony lub nie będzie obejmował przyłączy. W takich przypadkach istnieje możliwość wykonania przyłącza na koszt mieszkańca.</w:t>
      </w:r>
    </w:p>
    <w:p w14:paraId="129A9A0A" w14:textId="2EAB3B4D" w:rsidR="00D92AEE" w:rsidRDefault="00D92AEE" w:rsidP="00D92AEE">
      <w:pPr>
        <w:pStyle w:val="Akapitzlist"/>
        <w:spacing w:before="100" w:beforeAutospacing="1" w:after="100" w:afterAutospacing="1" w:line="240" w:lineRule="auto"/>
        <w:rPr>
          <w:rFonts w:eastAsia="Times New Roman" w:cs="Times New Roman"/>
        </w:rPr>
      </w:pPr>
      <w:r w:rsidRPr="00D92AEE">
        <w:rPr>
          <w:rFonts w:eastAsia="Times New Roman" w:cs="Times New Roman"/>
        </w:rPr>
        <w:t xml:space="preserve">Burmistrz zaznaczył również, że przebieg sieci oraz technologia wykonania </w:t>
      </w:r>
      <w:r w:rsidRPr="009F793E">
        <w:rPr>
          <w:rFonts w:eastAsia="Times New Roman" w:cs="Times New Roman"/>
        </w:rPr>
        <w:t xml:space="preserve">(linie napowietrzne lub ziemne) będą uzależnione od uzyskanych zgód oraz warunków terenowych. </w:t>
      </w:r>
      <w:r w:rsidR="00021450" w:rsidRPr="009F793E">
        <w:rPr>
          <w:rFonts w:eastAsia="Times New Roman" w:cs="Times New Roman"/>
        </w:rPr>
        <w:t>Poinformował, aby z</w:t>
      </w:r>
      <w:r w:rsidRPr="009F793E">
        <w:rPr>
          <w:rFonts w:eastAsia="Times New Roman" w:cs="Times New Roman"/>
        </w:rPr>
        <w:t>achę</w:t>
      </w:r>
      <w:r w:rsidR="00021450" w:rsidRPr="009F793E">
        <w:rPr>
          <w:rFonts w:eastAsia="Times New Roman" w:cs="Times New Roman"/>
        </w:rPr>
        <w:t>cać</w:t>
      </w:r>
      <w:r w:rsidRPr="009F793E">
        <w:rPr>
          <w:rFonts w:eastAsia="Times New Roman" w:cs="Times New Roman"/>
        </w:rPr>
        <w:t xml:space="preserve"> mieszkańców do zgłaszania zapotrzebowania na dostęp do internetu</w:t>
      </w:r>
      <w:r w:rsidRPr="00D92AEE">
        <w:rPr>
          <w:rFonts w:eastAsia="Times New Roman" w:cs="Times New Roman"/>
        </w:rPr>
        <w:t xml:space="preserve"> poprzez stronę internet.gov.pl, co może mieć wpływ na przyszłe etapy rozbudowy sieci.</w:t>
      </w:r>
    </w:p>
    <w:p w14:paraId="50143943" w14:textId="77777777" w:rsidR="00D92AEE" w:rsidRPr="00D92AEE" w:rsidRDefault="00D92AEE" w:rsidP="00D92AEE">
      <w:pPr>
        <w:pStyle w:val="Akapitzlist"/>
        <w:spacing w:before="100" w:beforeAutospacing="1" w:after="100" w:afterAutospacing="1" w:line="240" w:lineRule="auto"/>
        <w:rPr>
          <w:rFonts w:eastAsia="Times New Roman" w:cs="Times New Roman"/>
        </w:rPr>
      </w:pPr>
    </w:p>
    <w:p w14:paraId="32E5B20E" w14:textId="77777777" w:rsidR="00861A12" w:rsidRPr="00861A12" w:rsidRDefault="005B06FD" w:rsidP="00861A12">
      <w:pPr>
        <w:pStyle w:val="Akapitzlist"/>
        <w:numPr>
          <w:ilvl w:val="0"/>
          <w:numId w:val="6"/>
        </w:numPr>
        <w:spacing w:before="100" w:beforeAutospacing="1" w:after="100" w:afterAutospacing="1" w:line="240" w:lineRule="auto"/>
        <w:rPr>
          <w:rFonts w:eastAsia="Times New Roman" w:cs="Times New Roman"/>
        </w:rPr>
      </w:pPr>
      <w:r>
        <w:rPr>
          <w:rFonts w:eastAsia="Times New Roman" w:cs="Times New Roman"/>
        </w:rPr>
        <w:t>Burmistrz p</w:t>
      </w:r>
      <w:r w:rsidR="00861A12" w:rsidRPr="00861A12">
        <w:rPr>
          <w:rFonts w:eastAsia="Times New Roman" w:cs="Times New Roman"/>
        </w:rPr>
        <w:t>rzedstawi</w:t>
      </w:r>
      <w:r>
        <w:rPr>
          <w:rFonts w:eastAsia="Times New Roman" w:cs="Times New Roman"/>
        </w:rPr>
        <w:t>ł</w:t>
      </w:r>
      <w:r w:rsidR="00861A12" w:rsidRPr="00861A12">
        <w:rPr>
          <w:rFonts w:eastAsia="Times New Roman" w:cs="Times New Roman"/>
        </w:rPr>
        <w:t xml:space="preserve"> informacje dotyczące postępów w sprawach związanych z KOWR. Wskazano, że w Rogaczewie Wielkim trwają prace geodezyjne związane z podziałem działki, a procedura zbliża się do zakończenia, co umożliwi złożenie wniosku do KOWR o jej przejęcie. W </w:t>
      </w:r>
      <w:r w:rsidR="00861A12" w:rsidRPr="00861A12">
        <w:rPr>
          <w:rFonts w:eastAsia="Times New Roman" w:cs="Times New Roman"/>
        </w:rPr>
        <w:lastRenderedPageBreak/>
        <w:t>Rogaczewie Małym proces również jest w toku – przygotowywana jest decyzja celu publicznego, która pozwoli na dalsze działania formalne.</w:t>
      </w:r>
    </w:p>
    <w:p w14:paraId="30ECA073" w14:textId="5D338100" w:rsidR="00861A12" w:rsidRPr="00861A12" w:rsidRDefault="00861A12" w:rsidP="00861A12">
      <w:pPr>
        <w:pStyle w:val="Akapitzlist"/>
        <w:spacing w:before="100" w:beforeAutospacing="1" w:after="100" w:afterAutospacing="1" w:line="240" w:lineRule="auto"/>
        <w:rPr>
          <w:rFonts w:eastAsia="Times New Roman" w:cs="Times New Roman"/>
        </w:rPr>
      </w:pPr>
      <w:r w:rsidRPr="00861A12">
        <w:rPr>
          <w:rFonts w:eastAsia="Times New Roman" w:cs="Times New Roman"/>
        </w:rPr>
        <w:t xml:space="preserve">Poinformowano, że w Kopaszewie prowadzone są działania zmierzające do ujednolicenia terenu oraz </w:t>
      </w:r>
      <w:r w:rsidRPr="009F793E">
        <w:rPr>
          <w:rFonts w:eastAsia="Times New Roman" w:cs="Times New Roman"/>
        </w:rPr>
        <w:t>uzyskania decyzji celu publiczn</w:t>
      </w:r>
      <w:r w:rsidR="00216A07" w:rsidRPr="009F793E">
        <w:rPr>
          <w:rFonts w:eastAsia="Times New Roman" w:cs="Times New Roman"/>
        </w:rPr>
        <w:t>ego</w:t>
      </w:r>
      <w:r w:rsidRPr="009F793E">
        <w:rPr>
          <w:rFonts w:eastAsia="Times New Roman" w:cs="Times New Roman"/>
        </w:rPr>
        <w:t>, po czym</w:t>
      </w:r>
      <w:r w:rsidRPr="00861A12">
        <w:rPr>
          <w:rFonts w:eastAsia="Times New Roman" w:cs="Times New Roman"/>
        </w:rPr>
        <w:t xml:space="preserve"> również zostanie złożony wniosek do KOWR. Podkreślono, że kolejnym etapem</w:t>
      </w:r>
      <w:r w:rsidR="00216A07">
        <w:rPr>
          <w:rFonts w:eastAsia="Times New Roman" w:cs="Times New Roman"/>
        </w:rPr>
        <w:t>,</w:t>
      </w:r>
      <w:r w:rsidRPr="00861A12">
        <w:rPr>
          <w:rFonts w:eastAsia="Times New Roman" w:cs="Times New Roman"/>
        </w:rPr>
        <w:t xml:space="preserve"> po skompletowaniu dokumentacji</w:t>
      </w:r>
      <w:r w:rsidR="00216A07">
        <w:rPr>
          <w:rFonts w:eastAsia="Times New Roman" w:cs="Times New Roman"/>
        </w:rPr>
        <w:t>,</w:t>
      </w:r>
      <w:r w:rsidRPr="00861A12">
        <w:rPr>
          <w:rFonts w:eastAsia="Times New Roman" w:cs="Times New Roman"/>
        </w:rPr>
        <w:t xml:space="preserve"> będzie procedura notarialna, której czas realizacji jest trudny do oszacowania.</w:t>
      </w:r>
    </w:p>
    <w:p w14:paraId="00D41BB2" w14:textId="77777777" w:rsidR="00861A12" w:rsidRDefault="00861A12" w:rsidP="00861A12">
      <w:pPr>
        <w:pStyle w:val="Akapitzlist"/>
        <w:spacing w:before="100" w:beforeAutospacing="1" w:after="100" w:afterAutospacing="1" w:line="240" w:lineRule="auto"/>
        <w:rPr>
          <w:rFonts w:eastAsia="Times New Roman" w:cs="Times New Roman"/>
        </w:rPr>
      </w:pPr>
      <w:r w:rsidRPr="00861A12">
        <w:rPr>
          <w:rFonts w:eastAsia="Times New Roman" w:cs="Times New Roman"/>
        </w:rPr>
        <w:t>Zwrócono uwagę na wcześniejsze doświadczenia gminy, wskazując na długotrwałość procedur – na przykładzie Jurkowa, gdzie proces przejęcia nieruchomości trwał kilkanaście lat. Podkreślono także różnice w funkcjonowaniu oddziałów KOWR, co może wpływać na tempo realizacji spraw.</w:t>
      </w:r>
    </w:p>
    <w:p w14:paraId="64372CD1" w14:textId="77777777" w:rsidR="00861A12" w:rsidRPr="00861A12" w:rsidRDefault="00861A12" w:rsidP="00861A12">
      <w:pPr>
        <w:pStyle w:val="Akapitzlist"/>
        <w:spacing w:before="100" w:beforeAutospacing="1" w:after="100" w:afterAutospacing="1" w:line="240" w:lineRule="auto"/>
        <w:rPr>
          <w:rFonts w:eastAsia="Times New Roman" w:cs="Times New Roman"/>
        </w:rPr>
      </w:pPr>
    </w:p>
    <w:p w14:paraId="33BF2DC3" w14:textId="77777777" w:rsidR="00861A12" w:rsidRPr="00861A12" w:rsidRDefault="00861A12" w:rsidP="00861A12">
      <w:pPr>
        <w:pStyle w:val="Akapitzlist"/>
        <w:numPr>
          <w:ilvl w:val="0"/>
          <w:numId w:val="6"/>
        </w:numPr>
        <w:spacing w:before="100" w:beforeAutospacing="1" w:after="100" w:afterAutospacing="1" w:line="240" w:lineRule="auto"/>
        <w:rPr>
          <w:rFonts w:eastAsia="Times New Roman" w:cs="Times New Roman"/>
        </w:rPr>
      </w:pPr>
      <w:r w:rsidRPr="00861A12">
        <w:rPr>
          <w:rFonts w:eastAsia="Times New Roman" w:cs="Times New Roman"/>
        </w:rPr>
        <w:t>Kolejnym punktem obrad były koszty transportu. Do urzędu wpłynęły wnioski o renegocjację cen usług przewozowych, zarówno w zakresie dowozu do szkół specjalnych, jak i transportu publicznego, co związane jest ze znacznym wzrostem cen paliw. Zgodnie z zapisami umów istnieje obowiązek uwzględnienia takich zmian, jednak nie wyrażono zgody na podwyżkę na poziomie 30%. Ostatecznie wypracowano porozumienie na poziomie ok. 20–21%, co w skali roku stanowi koszt około 100 tys. zł.</w:t>
      </w:r>
    </w:p>
    <w:p w14:paraId="484B5CFE" w14:textId="77777777" w:rsidR="00861A12" w:rsidRPr="00861A12" w:rsidRDefault="00861A12" w:rsidP="00861A12">
      <w:pPr>
        <w:pStyle w:val="Akapitzlist"/>
        <w:spacing w:before="100" w:beforeAutospacing="1" w:after="100" w:afterAutospacing="1" w:line="240" w:lineRule="auto"/>
        <w:rPr>
          <w:rFonts w:eastAsia="Times New Roman" w:cs="Times New Roman"/>
        </w:rPr>
      </w:pPr>
      <w:r w:rsidRPr="00861A12">
        <w:rPr>
          <w:rFonts w:eastAsia="Times New Roman" w:cs="Times New Roman"/>
        </w:rPr>
        <w:t>Podkreślono, że obowiązujące zapisy działają w obie strony – w przypadku spadku cen paliw możliwe będzie również obniżenie kosztów. Szacuje się jednak, że całkowita dopłata do transportu publicznego może wynieść nawet 200–250 tys. zł, jeśli obecny poziom cen paliw się utrzyma. W związku z tym zrezygnowano z planowanego uruchomienia dodatkowej komunikacji do Leszna, aby zabezpieczyć środki na pokrycie zwiększonych kosztów.</w:t>
      </w:r>
    </w:p>
    <w:p w14:paraId="0E3B5D3C" w14:textId="77777777" w:rsidR="00861A12" w:rsidRDefault="00861A12" w:rsidP="00861A12">
      <w:pPr>
        <w:pStyle w:val="Akapitzlist"/>
        <w:spacing w:before="100" w:beforeAutospacing="1" w:after="100" w:afterAutospacing="1" w:line="240" w:lineRule="auto"/>
        <w:rPr>
          <w:rFonts w:eastAsia="Times New Roman" w:cs="Times New Roman"/>
        </w:rPr>
      </w:pPr>
      <w:r w:rsidRPr="00861A12">
        <w:rPr>
          <w:rFonts w:eastAsia="Times New Roman" w:cs="Times New Roman"/>
        </w:rPr>
        <w:t>Zwrócono także uwagę na ryzyko kolejnych wniosków o podwyżki w przypadku dalszego wzrostu cen paliw. Omówiono również bieżące kwestie organizacyjne związane z dowozem dzieci oraz realizacją inwestycji drogowych, które mogą wpływać na funkcjonowanie transportu w najbliższym czasie.</w:t>
      </w:r>
    </w:p>
    <w:p w14:paraId="16747BED" w14:textId="77777777" w:rsidR="00861A12" w:rsidRPr="00861A12" w:rsidRDefault="00861A12" w:rsidP="00861A12">
      <w:pPr>
        <w:pStyle w:val="Akapitzlist"/>
        <w:spacing w:before="100" w:beforeAutospacing="1" w:after="100" w:afterAutospacing="1" w:line="240" w:lineRule="auto"/>
        <w:rPr>
          <w:rFonts w:eastAsia="Times New Roman" w:cs="Times New Roman"/>
        </w:rPr>
      </w:pPr>
    </w:p>
    <w:p w14:paraId="0DC2DE42" w14:textId="77777777" w:rsidR="005D3EEB" w:rsidRPr="005D3EEB" w:rsidRDefault="00E3285F" w:rsidP="005D3EEB">
      <w:pPr>
        <w:pStyle w:val="Akapitzlist"/>
        <w:numPr>
          <w:ilvl w:val="0"/>
          <w:numId w:val="6"/>
        </w:numPr>
        <w:spacing w:before="100" w:beforeAutospacing="1" w:after="100" w:afterAutospacing="1" w:line="240" w:lineRule="auto"/>
        <w:rPr>
          <w:rFonts w:eastAsia="Times New Roman" w:cs="Times New Roman"/>
        </w:rPr>
      </w:pPr>
      <w:r>
        <w:rPr>
          <w:rFonts w:eastAsia="Times New Roman" w:cs="Times New Roman"/>
        </w:rPr>
        <w:t>Burmistrz omówił</w:t>
      </w:r>
      <w:r w:rsidR="005D3EEB" w:rsidRPr="005D3EEB">
        <w:rPr>
          <w:rFonts w:eastAsia="Times New Roman" w:cs="Times New Roman"/>
        </w:rPr>
        <w:t xml:space="preserve"> również kwestię dostaw oleju opałowego do szkół. Na chwilę obecną dostawca nie wystąpił z wnioskiem o waloryzację cen. W związku ze zbliżającym się zakończeniem sezonu grzewczego dokonano uzupełnienia zapasów paliwa w placówkach, co powinno zabezpieczyć ich potrzeby do końca sezonu, obejmującego prawdopodobnie również część kwietnia. Zaznaczono jednak, że w dalszej części roku możliwe jest wystąpienie przez dostawcę o zmianę cen.</w:t>
      </w:r>
    </w:p>
    <w:p w14:paraId="07D5556F" w14:textId="77777777" w:rsidR="005D3EEB" w:rsidRDefault="005D3EEB" w:rsidP="005D3EEB">
      <w:pPr>
        <w:pStyle w:val="Akapitzlist"/>
        <w:spacing w:before="100" w:beforeAutospacing="1" w:after="100" w:afterAutospacing="1" w:line="240" w:lineRule="auto"/>
        <w:rPr>
          <w:rFonts w:eastAsia="Times New Roman" w:cs="Times New Roman"/>
        </w:rPr>
      </w:pPr>
      <w:r w:rsidRPr="005D3EEB">
        <w:rPr>
          <w:rFonts w:eastAsia="Times New Roman" w:cs="Times New Roman"/>
        </w:rPr>
        <w:t>Wspomniano także o kwestii dowozów, które – podobnie jak transport publiczny – stanowią istotny element wydatków i mogą podlegać dalszym analizom w kontekście rosnących kosztów.</w:t>
      </w:r>
    </w:p>
    <w:p w14:paraId="1E3B336E" w14:textId="77777777" w:rsidR="005D3EEB" w:rsidRPr="005D3EEB" w:rsidRDefault="005D3EEB" w:rsidP="005D3EEB">
      <w:pPr>
        <w:pStyle w:val="Akapitzlist"/>
        <w:spacing w:before="100" w:beforeAutospacing="1" w:after="100" w:afterAutospacing="1" w:line="240" w:lineRule="auto"/>
        <w:rPr>
          <w:rFonts w:eastAsia="Times New Roman" w:cs="Times New Roman"/>
        </w:rPr>
      </w:pPr>
    </w:p>
    <w:p w14:paraId="6030CDF6" w14:textId="77777777" w:rsidR="005B06FD" w:rsidRPr="005B06FD" w:rsidRDefault="00E3285F" w:rsidP="005B06FD">
      <w:pPr>
        <w:pStyle w:val="Akapitzlist"/>
        <w:numPr>
          <w:ilvl w:val="0"/>
          <w:numId w:val="6"/>
        </w:numPr>
        <w:spacing w:before="100" w:beforeAutospacing="1" w:after="100" w:afterAutospacing="1" w:line="240" w:lineRule="auto"/>
        <w:rPr>
          <w:rFonts w:eastAsia="Times New Roman" w:cs="Times New Roman"/>
        </w:rPr>
      </w:pPr>
      <w:r>
        <w:rPr>
          <w:rFonts w:eastAsia="Times New Roman" w:cs="Times New Roman"/>
        </w:rPr>
        <w:t>Burmistrz poinformował, że n</w:t>
      </w:r>
      <w:r w:rsidR="005B06FD" w:rsidRPr="005B06FD">
        <w:rPr>
          <w:rFonts w:eastAsia="Times New Roman" w:cs="Times New Roman"/>
        </w:rPr>
        <w:t>ajwiększą planowaną inwestycją jest przebudowa ul. Kościańskiej, obejmująca budowę ścieżki pieszo-rowerowej wraz z infrastrukturą towarzyszącą, w tym nową nawierzchnią asfaltową, krawężnikami oraz oświetleniem. Szacunkowy koszt całego zadania wynosi około 14 mln zł, z czego zasadnicze roboty drogowe to ok. 10 mln zł. W przeciwieństwie do wcześniejszego odcinka realizowanego w formule współfinansowania, planowana inwestycja ma zostać sfinansowana w 100% ze środków zewnętrznych przekazanych przez Zarząd Dróg Wojewódzkich.</w:t>
      </w:r>
    </w:p>
    <w:p w14:paraId="7D0CB185" w14:textId="77777777" w:rsidR="0025509F" w:rsidRDefault="005B06FD" w:rsidP="005B06FD">
      <w:pPr>
        <w:pStyle w:val="Akapitzlist"/>
        <w:spacing w:before="100" w:beforeAutospacing="1" w:after="100" w:afterAutospacing="1" w:line="240" w:lineRule="auto"/>
        <w:rPr>
          <w:rFonts w:eastAsia="Times New Roman" w:cs="Times New Roman"/>
        </w:rPr>
      </w:pPr>
      <w:r w:rsidRPr="005B06FD">
        <w:rPr>
          <w:rFonts w:eastAsia="Times New Roman" w:cs="Times New Roman"/>
        </w:rPr>
        <w:t xml:space="preserve">Zakres prac obejmuje kompleksową przebudowę drogi, w tym wymianę nawierzchni na całym odcinku. </w:t>
      </w:r>
    </w:p>
    <w:p w14:paraId="4B5A4FC0" w14:textId="34FD4D5A" w:rsidR="005B06FD" w:rsidRPr="005B06FD" w:rsidRDefault="005B06FD" w:rsidP="005B06FD">
      <w:pPr>
        <w:pStyle w:val="Akapitzlist"/>
        <w:spacing w:before="100" w:beforeAutospacing="1" w:after="100" w:afterAutospacing="1" w:line="240" w:lineRule="auto"/>
        <w:rPr>
          <w:rFonts w:eastAsia="Times New Roman" w:cs="Times New Roman"/>
        </w:rPr>
      </w:pPr>
      <w:r w:rsidRPr="005B06FD">
        <w:rPr>
          <w:rFonts w:eastAsia="Times New Roman" w:cs="Times New Roman"/>
        </w:rPr>
        <w:t xml:space="preserve">Po stronie gminy pozostaną natomiast zadania związane m.in. </w:t>
      </w:r>
      <w:r w:rsidRPr="009F793E">
        <w:rPr>
          <w:rFonts w:eastAsia="Times New Roman" w:cs="Times New Roman"/>
        </w:rPr>
        <w:t xml:space="preserve">z </w:t>
      </w:r>
      <w:r w:rsidR="0025509F" w:rsidRPr="009F793E">
        <w:rPr>
          <w:rFonts w:eastAsia="Times New Roman" w:cs="Times New Roman"/>
        </w:rPr>
        <w:t>remontem-wymianą</w:t>
      </w:r>
      <w:r w:rsidRPr="009F793E">
        <w:rPr>
          <w:rFonts w:eastAsia="Times New Roman" w:cs="Times New Roman"/>
        </w:rPr>
        <w:t xml:space="preserve"> kanalizacji</w:t>
      </w:r>
      <w:r w:rsidRPr="005B06FD">
        <w:rPr>
          <w:rFonts w:eastAsia="Times New Roman" w:cs="Times New Roman"/>
        </w:rPr>
        <w:t xml:space="preserve"> deszczowej (szacunkowo 3,5 mln zł) oraz oświetlenia drogowego (ok. 300–400 tys. zł). Podkreślono, że takie rozwiązanie pozwoli uniknąć konieczności późniejszych ingerencji w nowo wybudowaną infrastrukturę.</w:t>
      </w:r>
    </w:p>
    <w:p w14:paraId="62B25C7A" w14:textId="77777777" w:rsidR="005B06FD" w:rsidRPr="005B06FD" w:rsidRDefault="005B06FD" w:rsidP="005B06FD">
      <w:pPr>
        <w:pStyle w:val="Akapitzlist"/>
        <w:spacing w:before="100" w:beforeAutospacing="1" w:after="100" w:afterAutospacing="1" w:line="240" w:lineRule="auto"/>
        <w:rPr>
          <w:rFonts w:eastAsia="Times New Roman" w:cs="Times New Roman"/>
        </w:rPr>
      </w:pPr>
      <w:r w:rsidRPr="005B06FD">
        <w:rPr>
          <w:rFonts w:eastAsia="Times New Roman" w:cs="Times New Roman"/>
        </w:rPr>
        <w:lastRenderedPageBreak/>
        <w:t>Zaznaczono również, że realizacja inwestycji będzie leżała po stronie gminy, co wiąże się z dużym obciążeniem organizacyjnym, zwłaszcza w zakresie przygotowania i prowadzenia postępowań przetargowych. Nie wykluczono konieczności wsparcia się podmiotami zewnętrznymi. Obecnie trwają przygotowania formalne – oczekuje się na stosowne uchwały oraz przekazanie zadania.</w:t>
      </w:r>
    </w:p>
    <w:p w14:paraId="6F92AB74" w14:textId="77777777" w:rsidR="005B06FD" w:rsidRDefault="005B06FD" w:rsidP="005B06FD">
      <w:pPr>
        <w:pStyle w:val="Akapitzlist"/>
        <w:spacing w:before="100" w:beforeAutospacing="1" w:after="100" w:afterAutospacing="1" w:line="240" w:lineRule="auto"/>
        <w:rPr>
          <w:rFonts w:eastAsia="Times New Roman" w:cs="Times New Roman"/>
        </w:rPr>
      </w:pPr>
      <w:r w:rsidRPr="005B06FD">
        <w:rPr>
          <w:rFonts w:eastAsia="Times New Roman" w:cs="Times New Roman"/>
        </w:rPr>
        <w:t>Dodatkowo omówiono kwestie techniczne, w tym możliwość wykorzystania materiału z frezowania nawierzchni oraz zakres prac rozbiórkowych, które również będą realizowane po stronie gminy.</w:t>
      </w:r>
    </w:p>
    <w:p w14:paraId="68C879FF" w14:textId="77777777" w:rsidR="005B06FD" w:rsidRPr="005B06FD" w:rsidRDefault="005B06FD" w:rsidP="005B06FD">
      <w:pPr>
        <w:pStyle w:val="Akapitzlist"/>
        <w:spacing w:before="100" w:beforeAutospacing="1" w:after="100" w:afterAutospacing="1" w:line="240" w:lineRule="auto"/>
        <w:rPr>
          <w:rFonts w:eastAsia="Times New Roman" w:cs="Times New Roman"/>
        </w:rPr>
      </w:pPr>
    </w:p>
    <w:p w14:paraId="6DFD2B63" w14:textId="77777777" w:rsidR="005B06FD" w:rsidRPr="005B06FD" w:rsidRDefault="00E3285F" w:rsidP="005B06FD">
      <w:pPr>
        <w:pStyle w:val="Akapitzlist"/>
        <w:numPr>
          <w:ilvl w:val="0"/>
          <w:numId w:val="6"/>
        </w:numPr>
        <w:spacing w:before="100" w:beforeAutospacing="1" w:after="100" w:afterAutospacing="1" w:line="240" w:lineRule="auto"/>
        <w:rPr>
          <w:rFonts w:eastAsia="Times New Roman" w:cs="Times New Roman"/>
        </w:rPr>
      </w:pPr>
      <w:r>
        <w:rPr>
          <w:rFonts w:eastAsia="Times New Roman" w:cs="Times New Roman"/>
        </w:rPr>
        <w:t>Burmistrz omówił</w:t>
      </w:r>
      <w:r w:rsidR="005B06FD" w:rsidRPr="005B06FD">
        <w:rPr>
          <w:rFonts w:eastAsia="Times New Roman" w:cs="Times New Roman"/>
        </w:rPr>
        <w:t xml:space="preserve"> również kwestię realizacji inwestycji w ramach Społecznej Inicjatywy Mieszkaniowej (SIM). W dniu 27 kwietnia planowane jest podpisanie aktu notarialnego dotyczącego nieruchomości związanej z budynkiem przedszkola. Jest to niezbędny krok umożliwiający dalsze działania inwestycyjne.</w:t>
      </w:r>
    </w:p>
    <w:p w14:paraId="2476698E" w14:textId="77777777" w:rsidR="005B06FD" w:rsidRPr="005B06FD" w:rsidRDefault="005B06FD" w:rsidP="005B06FD">
      <w:pPr>
        <w:pStyle w:val="Akapitzlist"/>
        <w:spacing w:before="100" w:beforeAutospacing="1" w:after="100" w:afterAutospacing="1" w:line="240" w:lineRule="auto"/>
        <w:rPr>
          <w:rFonts w:eastAsia="Times New Roman" w:cs="Times New Roman"/>
        </w:rPr>
      </w:pPr>
      <w:r w:rsidRPr="005B06FD">
        <w:rPr>
          <w:rFonts w:eastAsia="Times New Roman" w:cs="Times New Roman"/>
        </w:rPr>
        <w:t>Zgodnie z przekazanymi informacjami, w kwietniu planowane jest złożenie wniosku o dofinansowanie remontu budynku do Banku Gospodarstwa Krajowego. Podkreślono, że środki na ten cel pochodzą m.in. z Krajowego Planu Odbudowy, a obecny nabór stanowi jedną z ostatnich możliwości uzyskania wsparcia finansowego. W przypadku pozytywnego rozpatrzenia wniosku istnieje możliwość rozpoczęcia realizacji inwestycji jeszcze w bieżącym roku.</w:t>
      </w:r>
    </w:p>
    <w:p w14:paraId="6DBC3856" w14:textId="77777777" w:rsidR="005B06FD" w:rsidRPr="005B06FD" w:rsidRDefault="005B06FD" w:rsidP="005B06FD">
      <w:pPr>
        <w:pStyle w:val="Akapitzlist"/>
        <w:spacing w:before="100" w:beforeAutospacing="1" w:after="100" w:afterAutospacing="1" w:line="240" w:lineRule="auto"/>
        <w:rPr>
          <w:rFonts w:ascii="Times New Roman" w:eastAsia="Times New Roman" w:hAnsi="Times New Roman" w:cs="Times New Roman"/>
          <w:sz w:val="24"/>
          <w:szCs w:val="24"/>
        </w:rPr>
      </w:pPr>
    </w:p>
    <w:p w14:paraId="68CA2D95" w14:textId="77777777" w:rsidR="005B06FD" w:rsidRPr="005B06FD" w:rsidRDefault="00E3285F" w:rsidP="005B06FD">
      <w:pPr>
        <w:pStyle w:val="Akapitzlist"/>
        <w:numPr>
          <w:ilvl w:val="0"/>
          <w:numId w:val="6"/>
        </w:numPr>
        <w:spacing w:before="100" w:beforeAutospacing="1" w:after="100" w:afterAutospacing="1" w:line="240" w:lineRule="auto"/>
        <w:rPr>
          <w:rFonts w:eastAsia="Times New Roman" w:cs="Times New Roman"/>
        </w:rPr>
      </w:pPr>
      <w:r>
        <w:rPr>
          <w:rFonts w:eastAsia="Times New Roman" w:cs="Times New Roman"/>
        </w:rPr>
        <w:t xml:space="preserve">Burmistrz poruszył </w:t>
      </w:r>
      <w:r w:rsidR="005B06FD" w:rsidRPr="005B06FD">
        <w:rPr>
          <w:rFonts w:eastAsia="Times New Roman" w:cs="Times New Roman"/>
        </w:rPr>
        <w:t>temat zainteresowania obiektem dworku Wań</w:t>
      </w:r>
      <w:r w:rsidR="005B06FD">
        <w:rPr>
          <w:rFonts w:eastAsia="Times New Roman" w:cs="Times New Roman"/>
        </w:rPr>
        <w:t>kowic</w:t>
      </w:r>
      <w:r w:rsidR="005B06FD" w:rsidRPr="005B06FD">
        <w:rPr>
          <w:rFonts w:eastAsia="Times New Roman" w:cs="Times New Roman"/>
        </w:rPr>
        <w:t>za</w:t>
      </w:r>
      <w:r w:rsidR="001C4D27">
        <w:rPr>
          <w:rFonts w:eastAsia="Times New Roman" w:cs="Times New Roman"/>
        </w:rPr>
        <w:t>. W tr</w:t>
      </w:r>
      <w:r w:rsidR="005B06FD" w:rsidRPr="005B06FD">
        <w:rPr>
          <w:rFonts w:eastAsia="Times New Roman" w:cs="Times New Roman"/>
        </w:rPr>
        <w:t>akcie rozmów wskazano, że gmina oczekuje przedstawienia konkretnej propozycji oraz koncepcji zagospodarowania obiektu. Na obecnym etapie taka koncepcja nie została jeszcze złożona.</w:t>
      </w:r>
    </w:p>
    <w:p w14:paraId="2F438E2A" w14:textId="77777777" w:rsidR="005B06FD" w:rsidRPr="005B06FD" w:rsidRDefault="005B06FD" w:rsidP="005B06FD">
      <w:pPr>
        <w:pStyle w:val="Akapitzlist"/>
        <w:spacing w:before="100" w:beforeAutospacing="1" w:after="100" w:afterAutospacing="1" w:line="240" w:lineRule="auto"/>
        <w:rPr>
          <w:rFonts w:eastAsia="Times New Roman" w:cs="Times New Roman"/>
        </w:rPr>
      </w:pPr>
      <w:r w:rsidRPr="005B06FD">
        <w:rPr>
          <w:rFonts w:eastAsia="Times New Roman" w:cs="Times New Roman"/>
        </w:rPr>
        <w:t xml:space="preserve">Ustalono, że w przypadku przekazania budynku w użyczenie wraz z możliwością jego adaptacji, gmina nie będzie ponosić dodatkowych nakładów finansowych na realizację inwestycji, traktując obiekt jako wkład własny. </w:t>
      </w:r>
      <w:r w:rsidR="001C4D27">
        <w:rPr>
          <w:rFonts w:eastAsia="Times New Roman" w:cs="Times New Roman"/>
        </w:rPr>
        <w:t>Gospodarz</w:t>
      </w:r>
      <w:r w:rsidRPr="005B06FD">
        <w:rPr>
          <w:rFonts w:eastAsia="Times New Roman" w:cs="Times New Roman"/>
        </w:rPr>
        <w:t xml:space="preserve"> zobowiązany będzie do samodzielnego zagospodarowania i przystosowania budynku do planowanych funkcji.</w:t>
      </w:r>
    </w:p>
    <w:p w14:paraId="4DB19D5A" w14:textId="77777777" w:rsidR="005B06FD" w:rsidRDefault="005B06FD" w:rsidP="005B06FD">
      <w:pPr>
        <w:pStyle w:val="Akapitzlist"/>
        <w:spacing w:before="100" w:beforeAutospacing="1" w:after="100" w:afterAutospacing="1" w:line="240" w:lineRule="auto"/>
        <w:rPr>
          <w:rFonts w:eastAsia="Times New Roman" w:cs="Times New Roman"/>
        </w:rPr>
      </w:pPr>
      <w:r w:rsidRPr="005B06FD">
        <w:rPr>
          <w:rFonts w:eastAsia="Times New Roman" w:cs="Times New Roman"/>
        </w:rPr>
        <w:t>Zaznaczono również, że po otrzymaniu koncepcji zostanie ona przedstawiona radnym, aby umożliwić zapoznanie się z założeniami projektu oraz zasadami ewentualnej współpracy, analogicznie jak miało to miejsce w przypadku Społecznej Inicjatywy Mieszkaniowej.</w:t>
      </w:r>
    </w:p>
    <w:p w14:paraId="31EE5319" w14:textId="77777777" w:rsidR="001C4D27" w:rsidRPr="005B06FD" w:rsidRDefault="001C4D27" w:rsidP="005B06FD">
      <w:pPr>
        <w:pStyle w:val="Akapitzlist"/>
        <w:spacing w:before="100" w:beforeAutospacing="1" w:after="100" w:afterAutospacing="1" w:line="240" w:lineRule="auto"/>
        <w:rPr>
          <w:rFonts w:eastAsia="Times New Roman" w:cs="Times New Roman"/>
        </w:rPr>
      </w:pPr>
    </w:p>
    <w:p w14:paraId="1EF6B1E9" w14:textId="77777777" w:rsidR="001C4D27" w:rsidRPr="001C4D27" w:rsidRDefault="00E3285F" w:rsidP="001C4D27">
      <w:pPr>
        <w:pStyle w:val="Akapitzlist"/>
        <w:numPr>
          <w:ilvl w:val="0"/>
          <w:numId w:val="6"/>
        </w:numPr>
        <w:spacing w:before="100" w:beforeAutospacing="1" w:after="100" w:afterAutospacing="1" w:line="240" w:lineRule="auto"/>
        <w:rPr>
          <w:rFonts w:eastAsia="Times New Roman" w:cs="Times New Roman"/>
        </w:rPr>
      </w:pPr>
      <w:r>
        <w:rPr>
          <w:rFonts w:eastAsia="Times New Roman" w:cs="Times New Roman"/>
        </w:rPr>
        <w:t>Burmistrz o</w:t>
      </w:r>
      <w:r w:rsidR="001C4D27" w:rsidRPr="001C4D27">
        <w:rPr>
          <w:rFonts w:eastAsia="Times New Roman" w:cs="Times New Roman"/>
        </w:rPr>
        <w:t>mówi</w:t>
      </w:r>
      <w:r>
        <w:rPr>
          <w:rFonts w:eastAsia="Times New Roman" w:cs="Times New Roman"/>
        </w:rPr>
        <w:t>ł</w:t>
      </w:r>
      <w:r w:rsidR="001C4D27" w:rsidRPr="001C4D27">
        <w:rPr>
          <w:rFonts w:eastAsia="Times New Roman" w:cs="Times New Roman"/>
        </w:rPr>
        <w:t xml:space="preserve"> temat utworzenia spółdzielni energetycznej. Poinformowano, że spółdzielnia została skutecznie zarejestrowana w Krajowym Rejestrze Sądowym, a decyzja o wpisie została już otrzymana, co pozwoliło zakończyć pierwszy etap procedury rejestracyjnej.</w:t>
      </w:r>
    </w:p>
    <w:p w14:paraId="79140A96" w14:textId="77777777" w:rsidR="001C4D27" w:rsidRPr="001C4D27" w:rsidRDefault="001C4D27" w:rsidP="001C4D27">
      <w:pPr>
        <w:pStyle w:val="Akapitzlist"/>
        <w:spacing w:before="100" w:beforeAutospacing="1" w:after="100" w:afterAutospacing="1" w:line="240" w:lineRule="auto"/>
        <w:rPr>
          <w:rFonts w:eastAsia="Times New Roman" w:cs="Times New Roman"/>
        </w:rPr>
      </w:pPr>
      <w:r w:rsidRPr="001C4D27">
        <w:rPr>
          <w:rFonts w:eastAsia="Times New Roman" w:cs="Times New Roman"/>
        </w:rPr>
        <w:t>Zaznaczono, że kolejnym krokiem będzie dopełnienie formalności związanych z rejestracją w Krajowym Ośrodku Wsparcia Rolnictwa (KOWR). Podkreślono, że na obecnym etapie przedsięwzięcie nie generuje kosztów ani przychodów dla gminy.</w:t>
      </w:r>
    </w:p>
    <w:p w14:paraId="10E71F9F" w14:textId="77777777" w:rsidR="001C4D27" w:rsidRDefault="001C4D27" w:rsidP="001C4D27">
      <w:pPr>
        <w:pStyle w:val="Akapitzlist"/>
        <w:spacing w:before="100" w:beforeAutospacing="1" w:after="100" w:afterAutospacing="1" w:line="240" w:lineRule="auto"/>
        <w:rPr>
          <w:rFonts w:eastAsia="Times New Roman" w:cs="Times New Roman"/>
        </w:rPr>
      </w:pPr>
      <w:r w:rsidRPr="001C4D27">
        <w:rPr>
          <w:rFonts w:eastAsia="Times New Roman" w:cs="Times New Roman"/>
        </w:rPr>
        <w:t>Wskazano również, że w aktualnych warunkach rynkowych, przy niekorzystnych cenach energii elektrycznej, nie zakłada się aktywnego rozwijania działalności spółdzielni. Ma ona pełnić raczej funkcję przyszłościowego „wirtualnego magazynu energii” i stanowić zabezpieczenie na wypadek zmiany warunków ekonomicznych.</w:t>
      </w:r>
    </w:p>
    <w:p w14:paraId="0DB4C572" w14:textId="77777777" w:rsidR="001C4D27" w:rsidRPr="001C4D27" w:rsidRDefault="001C4D27" w:rsidP="001C4D27">
      <w:pPr>
        <w:pStyle w:val="Akapitzlist"/>
        <w:spacing w:before="100" w:beforeAutospacing="1" w:after="100" w:afterAutospacing="1" w:line="240" w:lineRule="auto"/>
        <w:rPr>
          <w:rFonts w:eastAsia="Times New Roman" w:cs="Times New Roman"/>
        </w:rPr>
      </w:pPr>
    </w:p>
    <w:p w14:paraId="6B07601B" w14:textId="77777777" w:rsidR="00851DBB" w:rsidRPr="00851DBB" w:rsidRDefault="00E3285F" w:rsidP="00851DBB">
      <w:pPr>
        <w:pStyle w:val="Akapitzlist"/>
        <w:numPr>
          <w:ilvl w:val="0"/>
          <w:numId w:val="6"/>
        </w:numPr>
        <w:spacing w:before="100" w:beforeAutospacing="1" w:after="100" w:afterAutospacing="1" w:line="240" w:lineRule="auto"/>
        <w:rPr>
          <w:rFonts w:eastAsia="Times New Roman" w:cs="Times New Roman"/>
        </w:rPr>
      </w:pPr>
      <w:r>
        <w:rPr>
          <w:rFonts w:eastAsia="Times New Roman" w:cs="Times New Roman"/>
        </w:rPr>
        <w:t>Burmistrz omówił</w:t>
      </w:r>
      <w:r w:rsidR="00851DBB" w:rsidRPr="00851DBB">
        <w:rPr>
          <w:rFonts w:eastAsia="Times New Roman" w:cs="Times New Roman"/>
        </w:rPr>
        <w:t xml:space="preserve"> koncepcję utworzenia Centrum Usług Wspólnych (CUW) dla jednostek oświatowych. Zaznaczono, że temat był już wcześniej analizowany i powraca w związku ze wzrostem liczby zadań administracyjno-finansowych, w tym m.in. obsługi systemów elektronicznych, e-doręczeń oraz bieżących obowiązków sprawozdawczych.</w:t>
      </w:r>
    </w:p>
    <w:p w14:paraId="14FEE6C5" w14:textId="77777777" w:rsidR="00851DBB" w:rsidRPr="00851DBB" w:rsidRDefault="00851DBB" w:rsidP="00851DBB">
      <w:pPr>
        <w:pStyle w:val="Akapitzlist"/>
        <w:spacing w:before="100" w:beforeAutospacing="1" w:after="100" w:afterAutospacing="1" w:line="240" w:lineRule="auto"/>
        <w:rPr>
          <w:rFonts w:eastAsia="Times New Roman" w:cs="Times New Roman"/>
        </w:rPr>
      </w:pPr>
      <w:r w:rsidRPr="00851DBB">
        <w:rPr>
          <w:rFonts w:eastAsia="Times New Roman" w:cs="Times New Roman"/>
        </w:rPr>
        <w:t>Wskazano również na problemy kadrowe w zakresie obsługi księgowej szkół, wynikające z braków kadrowych, rotacji pracowników oraz konieczności zapewniania zastępstw, co utrudnia bieżące funkcjonowanie jednostek. Podkreślono, że obecny model rozproszonej obsługi finansowej generuje trudności organizacyjne oraz obciążenia dla pracowników.</w:t>
      </w:r>
    </w:p>
    <w:p w14:paraId="11E7C9E4" w14:textId="77777777" w:rsidR="00851DBB" w:rsidRPr="00851DBB" w:rsidRDefault="00851DBB" w:rsidP="00851DBB">
      <w:pPr>
        <w:pStyle w:val="Akapitzlist"/>
        <w:spacing w:before="100" w:beforeAutospacing="1" w:after="100" w:afterAutospacing="1" w:line="240" w:lineRule="auto"/>
        <w:rPr>
          <w:rFonts w:eastAsia="Times New Roman" w:cs="Times New Roman"/>
        </w:rPr>
      </w:pPr>
      <w:r w:rsidRPr="00851DBB">
        <w:rPr>
          <w:rFonts w:eastAsia="Times New Roman" w:cs="Times New Roman"/>
        </w:rPr>
        <w:lastRenderedPageBreak/>
        <w:t>Zwrócono uwagę, że dyrektorzy jednostek oświatowych wyrażają poparcie dla utworzenia CUW, a proponowane rozwiązanie miałoby na celu centralizację obsługi księgowej i płacowej, przy jednoczesnym pozostawieniu części zadań w szkołach. Zakłada się utworzenie jednej jednostki organizacyjnej z kierownikiem odpowiedzialnym za koordynację pracy, podległym bezpośrednio burmistrzowi.</w:t>
      </w:r>
    </w:p>
    <w:p w14:paraId="0438FDC2" w14:textId="77777777" w:rsidR="00851DBB" w:rsidRDefault="00851DBB" w:rsidP="00851DBB">
      <w:pPr>
        <w:pStyle w:val="Akapitzlist"/>
        <w:spacing w:before="100" w:beforeAutospacing="1" w:after="100" w:afterAutospacing="1" w:line="240" w:lineRule="auto"/>
        <w:rPr>
          <w:rFonts w:eastAsia="Times New Roman" w:cs="Times New Roman"/>
        </w:rPr>
      </w:pPr>
      <w:r w:rsidRPr="00851DBB">
        <w:rPr>
          <w:rFonts w:eastAsia="Times New Roman" w:cs="Times New Roman"/>
        </w:rPr>
        <w:t>Podkreślono, że szczegółowe założenia organizacyjne, zakres kompetencji oraz koszty funkcjonowania CUW zostaną przedstawione radnym na kolejnej komisji, aby umożliwić podjęcie świadomej decyzji. Wskazano również na potrzebę uporządkowania kwestii finansowych i zapewnienia większej stabilności oraz zastępowalności kadrowej w systemie obsługi oświaty.</w:t>
      </w:r>
    </w:p>
    <w:p w14:paraId="196BAB5C" w14:textId="77777777" w:rsidR="00851DBB" w:rsidRPr="00851DBB" w:rsidRDefault="00851DBB" w:rsidP="00851DBB">
      <w:pPr>
        <w:pStyle w:val="Akapitzlist"/>
        <w:spacing w:before="100" w:beforeAutospacing="1" w:after="100" w:afterAutospacing="1" w:line="240" w:lineRule="auto"/>
        <w:rPr>
          <w:rFonts w:ascii="Times New Roman" w:eastAsia="Times New Roman" w:hAnsi="Times New Roman" w:cs="Times New Roman"/>
          <w:sz w:val="24"/>
          <w:szCs w:val="24"/>
        </w:rPr>
      </w:pPr>
    </w:p>
    <w:p w14:paraId="52999E85" w14:textId="77777777" w:rsidR="00897697" w:rsidRPr="00897697" w:rsidRDefault="00E3285F" w:rsidP="00897697">
      <w:pPr>
        <w:pStyle w:val="Akapitzlist"/>
        <w:numPr>
          <w:ilvl w:val="0"/>
          <w:numId w:val="6"/>
        </w:numPr>
        <w:spacing w:before="100" w:beforeAutospacing="1" w:after="100" w:afterAutospacing="1" w:line="240" w:lineRule="auto"/>
        <w:rPr>
          <w:rFonts w:eastAsia="Times New Roman" w:cs="Times New Roman"/>
        </w:rPr>
      </w:pPr>
      <w:r>
        <w:rPr>
          <w:rFonts w:eastAsia="Times New Roman" w:cs="Times New Roman"/>
        </w:rPr>
        <w:t xml:space="preserve">Burmistrz poinformował o otrzymanym </w:t>
      </w:r>
      <w:r w:rsidR="00897697" w:rsidRPr="00897697">
        <w:rPr>
          <w:rFonts w:eastAsia="Times New Roman" w:cs="Times New Roman"/>
        </w:rPr>
        <w:t>wnios</w:t>
      </w:r>
      <w:r w:rsidR="001431C9">
        <w:rPr>
          <w:rFonts w:eastAsia="Times New Roman" w:cs="Times New Roman"/>
        </w:rPr>
        <w:t>ku</w:t>
      </w:r>
      <w:r w:rsidR="00897697" w:rsidRPr="00897697">
        <w:rPr>
          <w:rFonts w:eastAsia="Times New Roman" w:cs="Times New Roman"/>
        </w:rPr>
        <w:t xml:space="preserve"> o dofinansowanie działalności sportowej zawodnika sportów motorowodnych oraz innych sportowców reprezentujących gminę w dyscyplinach indywidualnych. Wskazano, że w poprzednim roku przyznano wsparcie w wysokości ok. 5 tys. zł na promocję gminy poprzez sport, realizowane w ramach umów promocyjnych.</w:t>
      </w:r>
    </w:p>
    <w:p w14:paraId="6A6333B3" w14:textId="77777777" w:rsidR="00897697" w:rsidRPr="00897697" w:rsidRDefault="00897697" w:rsidP="00897697">
      <w:pPr>
        <w:pStyle w:val="Akapitzlist"/>
        <w:spacing w:before="100" w:beforeAutospacing="1" w:after="100" w:afterAutospacing="1" w:line="240" w:lineRule="auto"/>
        <w:rPr>
          <w:rFonts w:eastAsia="Times New Roman" w:cs="Times New Roman"/>
        </w:rPr>
      </w:pPr>
      <w:r w:rsidRPr="00897697">
        <w:rPr>
          <w:rFonts w:eastAsia="Times New Roman" w:cs="Times New Roman"/>
        </w:rPr>
        <w:t>Wyjaśniono zasady funkcjonowania takich umów, w których rozliczenie nie następuje na podstawie faktur, lecz poprzez realizację świadczeń promocyjnych, takich jak eksponowanie logotypu gminy, udział w wydarzeniach lokalnych oraz działania w mediach społecznościowych i ogólnodostępnych. Podkreślono, że w przypadku innych form wsparcia (np. dotacji dla klubów sportowych) rozliczenia odbywają się na podstawie poniesionych kosztów.</w:t>
      </w:r>
    </w:p>
    <w:p w14:paraId="7AC33CA1" w14:textId="77777777" w:rsidR="00897697" w:rsidRPr="00897697" w:rsidRDefault="00897697" w:rsidP="00897697">
      <w:pPr>
        <w:pStyle w:val="Akapitzlist"/>
        <w:spacing w:before="100" w:beforeAutospacing="1" w:after="100" w:afterAutospacing="1" w:line="240" w:lineRule="auto"/>
        <w:rPr>
          <w:rFonts w:eastAsia="Times New Roman" w:cs="Times New Roman"/>
        </w:rPr>
      </w:pPr>
      <w:r w:rsidRPr="00897697">
        <w:rPr>
          <w:rFonts w:eastAsia="Times New Roman" w:cs="Times New Roman"/>
        </w:rPr>
        <w:t>W dyskusji zwrócono uwagę na aspekt promocyjny oraz możliwość kontynuacji wsparcia dla sportowców, jednocześnie pojawiły się głosy dotyczące wysokości dofinansowania oraz zasadności wspierania osób spoza gminy w porównaniu do lokalnych zawodników. Zaproponowano również rozważenie zróżnicowania kwot wsparcia.</w:t>
      </w:r>
    </w:p>
    <w:p w14:paraId="2EF9EE31" w14:textId="77777777" w:rsidR="00897697" w:rsidRPr="00897697" w:rsidRDefault="00897697" w:rsidP="00897697">
      <w:pPr>
        <w:pStyle w:val="Akapitzlist"/>
        <w:spacing w:before="100" w:beforeAutospacing="1" w:after="100" w:afterAutospacing="1" w:line="240" w:lineRule="auto"/>
        <w:rPr>
          <w:rFonts w:eastAsia="Times New Roman" w:cs="Times New Roman"/>
        </w:rPr>
      </w:pPr>
      <w:r w:rsidRPr="00897697">
        <w:rPr>
          <w:rFonts w:eastAsia="Times New Roman" w:cs="Times New Roman"/>
        </w:rPr>
        <w:t xml:space="preserve">Ostatecznie przeprowadzono głosowanie w sprawie kontynuacji wsparcia, w wyniku którego </w:t>
      </w:r>
      <w:r>
        <w:rPr>
          <w:rFonts w:eastAsia="Times New Roman" w:cs="Times New Roman"/>
        </w:rPr>
        <w:t xml:space="preserve">3 (Hanna Frankiewicz, Robert Zieliński, Agnieszka Łagodzka) </w:t>
      </w:r>
      <w:r w:rsidRPr="00897697">
        <w:rPr>
          <w:rFonts w:eastAsia="Times New Roman" w:cs="Times New Roman"/>
        </w:rPr>
        <w:t xml:space="preserve"> radnych opowiedział</w:t>
      </w:r>
      <w:r>
        <w:rPr>
          <w:rFonts w:eastAsia="Times New Roman" w:cs="Times New Roman"/>
        </w:rPr>
        <w:t>o</w:t>
      </w:r>
      <w:r w:rsidRPr="00897697">
        <w:rPr>
          <w:rFonts w:eastAsia="Times New Roman" w:cs="Times New Roman"/>
        </w:rPr>
        <w:t xml:space="preserve"> się przeciw, </w:t>
      </w:r>
      <w:r>
        <w:rPr>
          <w:rFonts w:eastAsia="Times New Roman" w:cs="Times New Roman"/>
        </w:rPr>
        <w:t>12</w:t>
      </w:r>
      <w:r w:rsidRPr="00897697">
        <w:rPr>
          <w:rFonts w:eastAsia="Times New Roman" w:cs="Times New Roman"/>
        </w:rPr>
        <w:t xml:space="preserve"> za, a jedna osoba </w:t>
      </w:r>
      <w:r w:rsidR="007D0381">
        <w:rPr>
          <w:rFonts w:eastAsia="Times New Roman" w:cs="Times New Roman"/>
        </w:rPr>
        <w:t xml:space="preserve">(Bogumił Rożek) </w:t>
      </w:r>
      <w:r w:rsidRPr="00897697">
        <w:rPr>
          <w:rFonts w:eastAsia="Times New Roman" w:cs="Times New Roman"/>
        </w:rPr>
        <w:t>wstrzymała się od głosu.</w:t>
      </w:r>
    </w:p>
    <w:p w14:paraId="45339176" w14:textId="77777777" w:rsidR="00897697" w:rsidRPr="00897697" w:rsidRDefault="00897697" w:rsidP="00897697">
      <w:pPr>
        <w:pStyle w:val="Akapitzlist"/>
        <w:spacing w:before="100" w:beforeAutospacing="1" w:after="100" w:afterAutospacing="1" w:line="240" w:lineRule="auto"/>
        <w:rPr>
          <w:rFonts w:ascii="Times New Roman" w:eastAsia="Times New Roman" w:hAnsi="Times New Roman" w:cs="Times New Roman"/>
          <w:sz w:val="24"/>
          <w:szCs w:val="24"/>
        </w:rPr>
      </w:pPr>
    </w:p>
    <w:p w14:paraId="66603687" w14:textId="77777777" w:rsidR="00841FBC" w:rsidRPr="004C0DA9" w:rsidRDefault="00E3285F" w:rsidP="00841FBC">
      <w:pPr>
        <w:pStyle w:val="Akapitzlist"/>
        <w:numPr>
          <w:ilvl w:val="0"/>
          <w:numId w:val="6"/>
        </w:numPr>
        <w:spacing w:before="100" w:beforeAutospacing="1" w:after="100" w:afterAutospacing="1" w:line="240" w:lineRule="auto"/>
        <w:rPr>
          <w:rFonts w:eastAsia="Times New Roman" w:cs="Times New Roman"/>
        </w:rPr>
      </w:pPr>
      <w:r w:rsidRPr="004C0DA9">
        <w:rPr>
          <w:rFonts w:eastAsia="Times New Roman" w:cs="Times New Roman"/>
        </w:rPr>
        <w:t>Burmistrz omówił</w:t>
      </w:r>
      <w:r w:rsidR="00841FBC" w:rsidRPr="004C0DA9">
        <w:rPr>
          <w:rFonts w:eastAsia="Times New Roman" w:cs="Times New Roman"/>
        </w:rPr>
        <w:t xml:space="preserve"> sprawę dzierżawy terenu po byłym wysypisku śmieci w rejonie oczyszczalni, gdzie planowana jest realizacja farmy fotowoltaicznej przez inwestora zewnętrznego. Przypomniano, że umowa dzierżawy została zawarta na okres 24 miesięcy, jednak w tym czasie inwestycja nie została zrealizowana, m.in. z powodu konieczności uzyskania dodatkowych decyzji i ekspertyz środowiskowych.</w:t>
      </w:r>
    </w:p>
    <w:p w14:paraId="1418D102" w14:textId="77777777" w:rsidR="00841FBC" w:rsidRPr="004C0DA9" w:rsidRDefault="00841FBC" w:rsidP="00841FBC">
      <w:pPr>
        <w:pStyle w:val="Akapitzlist"/>
        <w:spacing w:before="100" w:beforeAutospacing="1" w:after="100" w:afterAutospacing="1" w:line="240" w:lineRule="auto"/>
        <w:rPr>
          <w:rFonts w:eastAsia="Times New Roman" w:cs="Times New Roman"/>
        </w:rPr>
      </w:pPr>
      <w:r w:rsidRPr="004C0DA9">
        <w:rPr>
          <w:rFonts w:eastAsia="Times New Roman" w:cs="Times New Roman"/>
        </w:rPr>
        <w:t>Wskazano, że w latach wcześniejszych inwestor korzystał z ulg w zakresie czynszu dzierżawnego oraz zwolnień podatkowych, które łącznie stanowiły istotną wartość finansową. Aktualnie inwestor zwrócił się o kolejne, ostatnie już zwolnienie lub obniżenie opłat, argumentując brak jeszcze osiąganych przychodów z inwestycji.</w:t>
      </w:r>
    </w:p>
    <w:p w14:paraId="1716E5CA" w14:textId="77777777" w:rsidR="00841FBC" w:rsidRPr="004C0DA9" w:rsidRDefault="00841FBC" w:rsidP="00841FBC">
      <w:pPr>
        <w:pStyle w:val="Akapitzlist"/>
        <w:spacing w:before="100" w:beforeAutospacing="1" w:after="100" w:afterAutospacing="1" w:line="240" w:lineRule="auto"/>
        <w:rPr>
          <w:rFonts w:eastAsia="Times New Roman" w:cs="Times New Roman"/>
        </w:rPr>
      </w:pPr>
      <w:r w:rsidRPr="004C0DA9">
        <w:rPr>
          <w:rFonts w:eastAsia="Times New Roman" w:cs="Times New Roman"/>
        </w:rPr>
        <w:t>Podczas dyskusji zwrócono uwagę na długotrwałość procesu inwestycyjnego oraz ryzyko dalszych opóźnień, a także na konsekwencje finansowe dla gminy w przypadku kontynuowania ulg lub ich zakończenia. Rozważano różne warianty, w tym utrzymanie dotychczasowego poziomu obniżki, całkowite zakończenie ulg lub ewentualne renegocjacje warunków umowy.</w:t>
      </w:r>
    </w:p>
    <w:p w14:paraId="647A225D" w14:textId="77777777" w:rsidR="00841FBC" w:rsidRDefault="00841FBC" w:rsidP="00841FBC">
      <w:pPr>
        <w:pStyle w:val="Akapitzlist"/>
        <w:spacing w:before="100" w:beforeAutospacing="1" w:after="100" w:afterAutospacing="1" w:line="240" w:lineRule="auto"/>
        <w:rPr>
          <w:rFonts w:eastAsia="Times New Roman" w:cs="Times New Roman"/>
        </w:rPr>
      </w:pPr>
      <w:r w:rsidRPr="004C0DA9">
        <w:rPr>
          <w:rFonts w:eastAsia="Times New Roman" w:cs="Times New Roman"/>
        </w:rPr>
        <w:t>Podkreślono jednocześnie, że w przypadku braku realizacji inwestycji gmina odzyska teren, który może zostać zagospodarowany zgodnie z przeznaczeniem rekultywacyjnym. Ostatecznie nie podjęto jednoznacznej decyzji, a sprawa została skierowana do dalszej analizy i ponownego przedstawienia na kolejnej komisji.</w:t>
      </w:r>
    </w:p>
    <w:p w14:paraId="3C853B87" w14:textId="77777777" w:rsidR="00841FBC" w:rsidRPr="00841FBC" w:rsidRDefault="00841FBC" w:rsidP="00841FBC">
      <w:pPr>
        <w:pStyle w:val="Akapitzlist"/>
        <w:spacing w:before="100" w:beforeAutospacing="1" w:after="100" w:afterAutospacing="1" w:line="240" w:lineRule="auto"/>
        <w:rPr>
          <w:rFonts w:eastAsia="Times New Roman" w:cs="Times New Roman"/>
        </w:rPr>
      </w:pPr>
    </w:p>
    <w:p w14:paraId="5E49798A" w14:textId="77777777" w:rsidR="00841FBC" w:rsidRPr="00841FBC" w:rsidRDefault="00E3285F" w:rsidP="00841FBC">
      <w:pPr>
        <w:pStyle w:val="Akapitzlist"/>
        <w:numPr>
          <w:ilvl w:val="0"/>
          <w:numId w:val="6"/>
        </w:numPr>
        <w:spacing w:before="100" w:beforeAutospacing="1" w:after="100" w:afterAutospacing="1" w:line="240" w:lineRule="auto"/>
        <w:rPr>
          <w:rFonts w:eastAsia="Times New Roman" w:cs="Times New Roman"/>
        </w:rPr>
      </w:pPr>
      <w:r>
        <w:rPr>
          <w:rFonts w:eastAsia="Times New Roman" w:cs="Times New Roman"/>
        </w:rPr>
        <w:t>Burmistrz przedstawił</w:t>
      </w:r>
      <w:r w:rsidR="00841FBC" w:rsidRPr="00841FBC">
        <w:rPr>
          <w:rFonts w:eastAsia="Times New Roman" w:cs="Times New Roman"/>
        </w:rPr>
        <w:t xml:space="preserve"> kwestie związane z opracowaniem planu ogólnego gminy oraz trwającym procesem uzgodnień i opiniowania dokumentu przez właściwe instytucje. Wskazano, że część uzgodnień jest pozytywna, natomiast część, m.in. ze strony RDOŚ, wymaga korekt i dalszych prac </w:t>
      </w:r>
      <w:r w:rsidR="00841FBC" w:rsidRPr="00841FBC">
        <w:rPr>
          <w:rFonts w:eastAsia="Times New Roman" w:cs="Times New Roman"/>
        </w:rPr>
        <w:lastRenderedPageBreak/>
        <w:t>projektowych. Podkreślono, że proces sporządzania planu jest czasochłonny i generuje znaczne obciążenia organizacyjne oraz finansowe, w tym koszty obsługi urbanistycznej.</w:t>
      </w:r>
    </w:p>
    <w:p w14:paraId="43C8989F" w14:textId="77777777" w:rsidR="00841FBC" w:rsidRPr="00841FBC" w:rsidRDefault="00841FBC" w:rsidP="00841FBC">
      <w:pPr>
        <w:pStyle w:val="Akapitzlist"/>
        <w:spacing w:before="100" w:beforeAutospacing="1" w:after="100" w:afterAutospacing="1" w:line="240" w:lineRule="auto"/>
        <w:rPr>
          <w:rFonts w:eastAsia="Times New Roman" w:cs="Times New Roman"/>
        </w:rPr>
      </w:pPr>
      <w:r w:rsidRPr="00841FBC">
        <w:rPr>
          <w:rFonts w:eastAsia="Times New Roman" w:cs="Times New Roman"/>
        </w:rPr>
        <w:t>Zwrócono uwagę na problemy kadrowe i proceduralne związane z realizacją planu, w tym ograniczoną dostępność urbanistów oraz opóźnienia w wydawaniu decyzji administracyjnych i warunków zabudowy. Wskazano, że aktualnie prace nad planem ogólnym mają priorytetowy charakter, co wpływa na spowolnienie innych postępowań planistycznych.</w:t>
      </w:r>
    </w:p>
    <w:p w14:paraId="0193DE69" w14:textId="77777777" w:rsidR="00841FBC" w:rsidRPr="00841FBC" w:rsidRDefault="00841FBC" w:rsidP="00841FBC">
      <w:pPr>
        <w:pStyle w:val="Akapitzlist"/>
        <w:spacing w:before="100" w:beforeAutospacing="1" w:after="100" w:afterAutospacing="1" w:line="240" w:lineRule="auto"/>
        <w:rPr>
          <w:rFonts w:eastAsia="Times New Roman" w:cs="Times New Roman"/>
        </w:rPr>
      </w:pPr>
      <w:r w:rsidRPr="00841FBC">
        <w:rPr>
          <w:rFonts w:eastAsia="Times New Roman" w:cs="Times New Roman"/>
        </w:rPr>
        <w:t>Omówiono również ryzyko wynikające z nowego systemu planowania przestrzennego, w szczególności odejścia od dotychczasowych studiów uwarunkowań i wprowadzenia nowych wskaźników oraz ograniczeń dotyczących zabudowy. Podkreślono, że może to skutkować koniecznością sporządzania dodatkowych miejscowych planów zagospodarowania przestrzennego, co wiązałoby się z wysokimi kosztami dla gminy.</w:t>
      </w:r>
    </w:p>
    <w:p w14:paraId="20C82309" w14:textId="77777777" w:rsidR="00841FBC" w:rsidRDefault="00841FBC" w:rsidP="00841FBC">
      <w:pPr>
        <w:pStyle w:val="Akapitzlist"/>
        <w:spacing w:before="100" w:beforeAutospacing="1" w:after="100" w:afterAutospacing="1" w:line="240" w:lineRule="auto"/>
        <w:rPr>
          <w:rFonts w:eastAsia="Times New Roman" w:cs="Times New Roman"/>
        </w:rPr>
      </w:pPr>
      <w:r w:rsidRPr="00841FBC">
        <w:rPr>
          <w:rFonts w:eastAsia="Times New Roman" w:cs="Times New Roman"/>
        </w:rPr>
        <w:t>Zaznaczono, że nowy system planistyczny może ograniczyć możliwości inwestycyjne mieszkańców oraz rolników, ze względu na bardziej restrykcyjne i złożone kryteria dopuszczające zabudowę. W związku z tym wyrażono obawy co do skutków wdrożenia planu ogólnego w obecnym kształcie oraz jego wpływu na dalszy rozwój przestrzenny gminy.</w:t>
      </w:r>
    </w:p>
    <w:p w14:paraId="38F4CF49" w14:textId="77777777" w:rsidR="00841FBC" w:rsidRPr="00841FBC" w:rsidRDefault="00841FBC" w:rsidP="00841FBC">
      <w:pPr>
        <w:pStyle w:val="Akapitzlist"/>
        <w:spacing w:before="100" w:beforeAutospacing="1" w:after="100" w:afterAutospacing="1" w:line="240" w:lineRule="auto"/>
        <w:rPr>
          <w:rFonts w:eastAsia="Times New Roman" w:cs="Times New Roman"/>
        </w:rPr>
      </w:pPr>
    </w:p>
    <w:p w14:paraId="22C0FFA5" w14:textId="77777777" w:rsidR="00E3285F" w:rsidRPr="00E3285F" w:rsidRDefault="001431C9" w:rsidP="00E3285F">
      <w:pPr>
        <w:pStyle w:val="Akapitzlist"/>
        <w:numPr>
          <w:ilvl w:val="0"/>
          <w:numId w:val="6"/>
        </w:numPr>
        <w:spacing w:before="100" w:beforeAutospacing="1" w:after="100" w:afterAutospacing="1" w:line="240" w:lineRule="auto"/>
        <w:rPr>
          <w:rFonts w:eastAsia="Times New Roman" w:cs="Times New Roman"/>
        </w:rPr>
      </w:pPr>
      <w:r>
        <w:rPr>
          <w:rFonts w:eastAsia="Times New Roman" w:cs="Times New Roman"/>
        </w:rPr>
        <w:t>Burmistrz omówił</w:t>
      </w:r>
      <w:r w:rsidR="00E3285F" w:rsidRPr="00E3285F">
        <w:rPr>
          <w:rFonts w:eastAsia="Times New Roman" w:cs="Times New Roman"/>
        </w:rPr>
        <w:t xml:space="preserve"> sytuację funkcjonowania przedszkoli na terenie gminy w kontekście postępującego niżu demograficznego oraz malejącej liczby dzieci w wieku przedszkolnym. Wskazano, że przy obecnej strukturze sieci przedszkoli oraz liczbie oddziałów, w wielu placówkach obserwuje się znaczący spadek liczby dzieci, co w kolejnych latach będzie skutkowało koniecznością reorganizacji systemu.</w:t>
      </w:r>
    </w:p>
    <w:p w14:paraId="611C301C" w14:textId="77777777" w:rsidR="00E3285F" w:rsidRPr="00E3285F" w:rsidRDefault="00E3285F" w:rsidP="00E3285F">
      <w:pPr>
        <w:pStyle w:val="Akapitzlist"/>
        <w:spacing w:before="100" w:beforeAutospacing="1" w:after="100" w:afterAutospacing="1" w:line="240" w:lineRule="auto"/>
        <w:rPr>
          <w:rFonts w:eastAsia="Times New Roman" w:cs="Times New Roman"/>
        </w:rPr>
      </w:pPr>
      <w:r w:rsidRPr="00E3285F">
        <w:rPr>
          <w:rFonts w:eastAsia="Times New Roman" w:cs="Times New Roman"/>
        </w:rPr>
        <w:t>Przedstawiono wyniki spotkania z rodzicami, podczas którego omawiano aktualną i prognozowaną sytuację demograficzną oraz możliwe kierunki zmian organizacyjnych. Zaznaczono, że w części miejscowości liczba dzieci w grupach naborowych spada do poziomu uniemożliwiającego utrzymanie pełnych oddziałów, co może prowadzić do stopniowego wygaszania niektórych przedszkoli i przenoszenia dzieci do większych jednostek.</w:t>
      </w:r>
    </w:p>
    <w:p w14:paraId="116E93D7" w14:textId="77777777" w:rsidR="00E3285F" w:rsidRPr="00E3285F" w:rsidRDefault="00E3285F" w:rsidP="00E3285F">
      <w:pPr>
        <w:pStyle w:val="Akapitzlist"/>
        <w:spacing w:before="100" w:beforeAutospacing="1" w:after="100" w:afterAutospacing="1" w:line="240" w:lineRule="auto"/>
        <w:rPr>
          <w:rFonts w:eastAsia="Times New Roman" w:cs="Times New Roman"/>
        </w:rPr>
      </w:pPr>
      <w:r w:rsidRPr="00E3285F">
        <w:rPr>
          <w:rFonts w:eastAsia="Times New Roman" w:cs="Times New Roman"/>
        </w:rPr>
        <w:t>Podkreślono, że decyzje w tym zakresie muszą uwzględniać zarówno aspekty ekonomiczne (koszty utrzymania budynków, remonty, organizacja oddziałów), jak i społeczne, w tym potrzeby rodziców oraz dostępność opieki przedszkolnej w poszczególnych miejscowościach. Wskazano również na zróżnicowaną sytuację poszczególnych placówek – część z nich funkcjonuje stabilnie, podczas gdy inne wymagają rozważenia ograniczenia działalności lub likwidacji w perspektywie kolejnych lat.</w:t>
      </w:r>
    </w:p>
    <w:p w14:paraId="5A2A67A3" w14:textId="77777777" w:rsidR="00E3285F" w:rsidRPr="00E3285F" w:rsidRDefault="00E3285F" w:rsidP="00E3285F">
      <w:pPr>
        <w:pStyle w:val="Akapitzlist"/>
        <w:spacing w:before="100" w:beforeAutospacing="1" w:after="100" w:afterAutospacing="1" w:line="240" w:lineRule="auto"/>
        <w:rPr>
          <w:rFonts w:eastAsia="Times New Roman" w:cs="Times New Roman"/>
        </w:rPr>
      </w:pPr>
      <w:r w:rsidRPr="00E3285F">
        <w:rPr>
          <w:rFonts w:eastAsia="Times New Roman" w:cs="Times New Roman"/>
        </w:rPr>
        <w:t>Zwrócono uwagę na rosnące koszty utrzymania małych oddziałów przedszkolnych, w tym koszty wyżywienia, transportu oraz infrastruktury, przy jednoczesnym spadku efektywności ekonomicznej przy małej liczbie dzieci. Jednocześnie podkreślono konieczność wcześniejszego informowania rodziców o planowanych zmianach organizacyjnych, aby umożliwić im przygotowanie się do ewentualnych przekształceń w systemie oświaty.</w:t>
      </w:r>
    </w:p>
    <w:p w14:paraId="27D6AB76" w14:textId="77777777" w:rsidR="00E3285F" w:rsidRDefault="00E3285F" w:rsidP="00E3285F">
      <w:pPr>
        <w:pStyle w:val="Akapitzlist"/>
        <w:spacing w:before="100" w:beforeAutospacing="1" w:after="100" w:afterAutospacing="1" w:line="240" w:lineRule="auto"/>
        <w:rPr>
          <w:rFonts w:eastAsia="Times New Roman" w:cs="Times New Roman"/>
        </w:rPr>
      </w:pPr>
      <w:r w:rsidRPr="00E3285F">
        <w:rPr>
          <w:rFonts w:eastAsia="Times New Roman" w:cs="Times New Roman"/>
        </w:rPr>
        <w:t>Wskazano, że temat będzie kontynuowany na kolejnych spotkaniach i komisjach, z uwzględnieniem dalszych analiz demograficznych oraz wariantów reorganizacji sieci przedszkoli w gminie.</w:t>
      </w:r>
    </w:p>
    <w:p w14:paraId="717CA023" w14:textId="77777777" w:rsidR="001431C9" w:rsidRDefault="001431C9" w:rsidP="00E3285F">
      <w:pPr>
        <w:pStyle w:val="Akapitzlist"/>
        <w:spacing w:before="100" w:beforeAutospacing="1" w:after="100" w:afterAutospacing="1" w:line="240" w:lineRule="auto"/>
        <w:rPr>
          <w:rFonts w:eastAsia="Times New Roman" w:cs="Times New Roman"/>
        </w:rPr>
      </w:pPr>
    </w:p>
    <w:p w14:paraId="5518497D" w14:textId="77777777" w:rsidR="001431C9" w:rsidRPr="001431C9" w:rsidRDefault="001431C9" w:rsidP="001431C9">
      <w:pPr>
        <w:pStyle w:val="Akapitzlist"/>
        <w:numPr>
          <w:ilvl w:val="0"/>
          <w:numId w:val="6"/>
        </w:numPr>
        <w:spacing w:before="100" w:beforeAutospacing="1" w:after="100" w:afterAutospacing="1" w:line="240" w:lineRule="auto"/>
        <w:rPr>
          <w:rFonts w:eastAsia="Times New Roman" w:cs="Times New Roman"/>
        </w:rPr>
      </w:pPr>
      <w:r>
        <w:rPr>
          <w:rFonts w:eastAsia="Times New Roman" w:cs="Times New Roman"/>
        </w:rPr>
        <w:t>Burmistrz przedstawił</w:t>
      </w:r>
      <w:r w:rsidRPr="001431C9">
        <w:rPr>
          <w:rFonts w:eastAsia="Times New Roman" w:cs="Times New Roman"/>
        </w:rPr>
        <w:t xml:space="preserve"> stan przygotowań do uruchomienia siłowni w Kr</w:t>
      </w:r>
      <w:r>
        <w:rPr>
          <w:rFonts w:eastAsia="Times New Roman" w:cs="Times New Roman"/>
        </w:rPr>
        <w:t>zywiniu</w:t>
      </w:r>
      <w:r w:rsidRPr="001431C9">
        <w:rPr>
          <w:rFonts w:eastAsia="Times New Roman" w:cs="Times New Roman"/>
        </w:rPr>
        <w:t>, wskazując na opóźnienia związane z koniecznością opracowania regulaminów korzystania z obiektu oraz zasad jego funkcjonowania. Podkreślono, że kluczowym problemem pozostają kwestie formalno-prawne, w tym brak wymaganych atestów części sprzętu oraz konieczność zapewnienia odpowiednich warunków bezpieczeństwa i nadzoru nad obiektem.</w:t>
      </w:r>
    </w:p>
    <w:p w14:paraId="1FC8141B" w14:textId="77777777" w:rsidR="001431C9" w:rsidRPr="001431C9" w:rsidRDefault="001431C9" w:rsidP="001431C9">
      <w:pPr>
        <w:pStyle w:val="Akapitzlist"/>
        <w:spacing w:before="100" w:beforeAutospacing="1" w:after="100" w:afterAutospacing="1" w:line="240" w:lineRule="auto"/>
        <w:rPr>
          <w:rFonts w:eastAsia="Times New Roman" w:cs="Times New Roman"/>
        </w:rPr>
      </w:pPr>
      <w:r w:rsidRPr="001431C9">
        <w:rPr>
          <w:rFonts w:eastAsia="Times New Roman" w:cs="Times New Roman"/>
        </w:rPr>
        <w:t xml:space="preserve">Zaznaczono, że rozważane są różne modele funkcjonowania siłowni, w tym możliwość wprowadzenia systemu karnetowego, jednak ze względu na brak odpowiedniej kadry oraz </w:t>
      </w:r>
      <w:r w:rsidRPr="001431C9">
        <w:rPr>
          <w:rFonts w:eastAsia="Times New Roman" w:cs="Times New Roman"/>
        </w:rPr>
        <w:lastRenderedPageBreak/>
        <w:t>wymogi organizacyjne i BHP, rozwiązanie to wymaga dalszych analiz. Wskazano również na konieczność doposażenia obiektu w brakujące elementy infrastruktury, takie jak recepcja czy wyposażenie dodatkowe, co generuje dodatkowe koszty.</w:t>
      </w:r>
    </w:p>
    <w:p w14:paraId="59B82586" w14:textId="77777777" w:rsidR="001431C9" w:rsidRPr="001431C9" w:rsidRDefault="001431C9" w:rsidP="001431C9">
      <w:pPr>
        <w:pStyle w:val="Akapitzlist"/>
        <w:spacing w:before="100" w:beforeAutospacing="1" w:after="100" w:afterAutospacing="1" w:line="240" w:lineRule="auto"/>
        <w:rPr>
          <w:rFonts w:eastAsia="Times New Roman" w:cs="Times New Roman"/>
        </w:rPr>
      </w:pPr>
      <w:r w:rsidRPr="001431C9">
        <w:rPr>
          <w:rFonts w:eastAsia="Times New Roman" w:cs="Times New Roman"/>
        </w:rPr>
        <w:t>Podkreślono, że obiekt ma służyć zarówno mieszkańcom, jak i lokalnym inicjatywom sportowym, jednak ze względu na ograniczoną powierzchnię oraz intensywne wykorzystanie przez UKS, zakres dostępności dla mieszkańców będzie wymagał doprecyzowania. Szacuje się, że uruchomienie siłowni może nastąpić w późniejszym terminie, po zakończeniu prac organizacyjnych i formalnych.</w:t>
      </w:r>
    </w:p>
    <w:p w14:paraId="08847E18" w14:textId="77777777" w:rsidR="001431C9" w:rsidRPr="001431C9" w:rsidRDefault="001431C9" w:rsidP="001431C9">
      <w:pPr>
        <w:pStyle w:val="Akapitzlist"/>
        <w:spacing w:before="100" w:beforeAutospacing="1" w:after="100" w:afterAutospacing="1" w:line="240" w:lineRule="auto"/>
        <w:rPr>
          <w:rFonts w:eastAsia="Times New Roman" w:cs="Times New Roman"/>
        </w:rPr>
      </w:pPr>
      <w:r w:rsidRPr="001431C9">
        <w:rPr>
          <w:rFonts w:eastAsia="Times New Roman" w:cs="Times New Roman"/>
        </w:rPr>
        <w:t>Na zakończenie przedstawiono również informację o planowanych nowych instrumentach finansowych w formie niskooprocentowanych pożyczek, które mają zastąpić dotacje, m.in. na inwestycje gminne, w tym modernizację dróg. Zaznaczono, że możliwość ich wykorzystania będzie przedmiotem dalszych analiz i decyzji w kolejnych etapach prac.</w:t>
      </w:r>
    </w:p>
    <w:p w14:paraId="5DE60E39" w14:textId="77777777" w:rsidR="001431C9" w:rsidRDefault="001431C9" w:rsidP="001431C9">
      <w:pPr>
        <w:pStyle w:val="Akapitzlist"/>
        <w:spacing w:before="100" w:beforeAutospacing="1" w:after="100" w:afterAutospacing="1" w:line="240" w:lineRule="auto"/>
        <w:rPr>
          <w:rFonts w:ascii="Times New Roman" w:eastAsia="Times New Roman" w:hAnsi="Times New Roman" w:cs="Times New Roman"/>
          <w:sz w:val="24"/>
          <w:szCs w:val="24"/>
        </w:rPr>
      </w:pPr>
    </w:p>
    <w:p w14:paraId="5DBC80B0" w14:textId="77777777" w:rsidR="0046222E" w:rsidRPr="005E2BDF" w:rsidRDefault="0046222E" w:rsidP="001431C9">
      <w:pPr>
        <w:pStyle w:val="Akapitzlist"/>
        <w:spacing w:before="100" w:beforeAutospacing="1" w:after="100" w:afterAutospacing="1" w:line="240" w:lineRule="auto"/>
        <w:rPr>
          <w:rFonts w:eastAsia="Times New Roman" w:cs="Times New Roman"/>
        </w:rPr>
      </w:pPr>
      <w:r w:rsidRPr="005E2BDF">
        <w:rPr>
          <w:rFonts w:eastAsia="Times New Roman" w:cs="Times New Roman"/>
        </w:rPr>
        <w:t xml:space="preserve">Pytana radnych: </w:t>
      </w:r>
    </w:p>
    <w:p w14:paraId="23A1D3EE" w14:textId="77777777" w:rsidR="0046222E" w:rsidRPr="005E2BDF" w:rsidRDefault="0046222E" w:rsidP="001431C9">
      <w:pPr>
        <w:pStyle w:val="Akapitzlist"/>
        <w:spacing w:before="100" w:beforeAutospacing="1" w:after="100" w:afterAutospacing="1" w:line="240" w:lineRule="auto"/>
        <w:rPr>
          <w:rFonts w:eastAsia="Times New Roman" w:cs="Times New Roman"/>
        </w:rPr>
      </w:pPr>
    </w:p>
    <w:p w14:paraId="124C0BD5" w14:textId="77777777" w:rsidR="0046222E" w:rsidRPr="0046222E" w:rsidRDefault="005E2BDF" w:rsidP="00E832D1">
      <w:pPr>
        <w:pStyle w:val="Akapitzlist"/>
        <w:numPr>
          <w:ilvl w:val="0"/>
          <w:numId w:val="6"/>
        </w:numPr>
        <w:spacing w:before="100" w:beforeAutospacing="1" w:after="0" w:afterAutospacing="1" w:line="240" w:lineRule="auto"/>
        <w:rPr>
          <w:rFonts w:eastAsia="Times New Roman" w:cs="Times New Roman"/>
        </w:rPr>
      </w:pPr>
      <w:r w:rsidRPr="005E2BDF">
        <w:rPr>
          <w:rFonts w:eastAsia="Times New Roman" w:cs="Times New Roman"/>
        </w:rPr>
        <w:t>Jarosław Ruta pytanie o ścieżkę pieszo rowerową, na jakim jest etapie.</w:t>
      </w:r>
      <w:r>
        <w:rPr>
          <w:rFonts w:eastAsia="Times New Roman" w:cs="Times New Roman"/>
        </w:rPr>
        <w:t xml:space="preserve"> </w:t>
      </w:r>
      <w:r w:rsidR="0046222E" w:rsidRPr="0046222E">
        <w:rPr>
          <w:rFonts w:eastAsia="Times New Roman" w:cs="Times New Roman"/>
        </w:rPr>
        <w:t xml:space="preserve">Burmistrz poinformował, że planowana jest realizacja zadania w formule „zaprojektuj i wybuduj”. Procedura przetargowa jest na etapie przygotowania lub została już ogłoszona. Zakłada się ok. 6 miesięcy na etap projektowania, a następnie sprawną realizację inwestycji. </w:t>
      </w:r>
    </w:p>
    <w:p w14:paraId="0A6EB0F7" w14:textId="77777777" w:rsidR="0046222E" w:rsidRDefault="005E2BDF" w:rsidP="005E2BDF">
      <w:pPr>
        <w:pStyle w:val="Akapitzlist"/>
        <w:numPr>
          <w:ilvl w:val="0"/>
          <w:numId w:val="6"/>
        </w:numPr>
        <w:spacing w:after="0" w:line="240" w:lineRule="auto"/>
        <w:rPr>
          <w:rFonts w:eastAsia="Times New Roman" w:cs="Times New Roman"/>
        </w:rPr>
      </w:pPr>
      <w:r w:rsidRPr="005E2BDF">
        <w:rPr>
          <w:rFonts w:eastAsia="Times New Roman" w:cs="Times New Roman"/>
          <w:bCs/>
        </w:rPr>
        <w:t xml:space="preserve">Jarosław Ruta zadał pytanie dot. przepompowni </w:t>
      </w:r>
      <w:r w:rsidR="0046222E" w:rsidRPr="005E2BDF">
        <w:rPr>
          <w:rFonts w:eastAsia="Times New Roman" w:cs="Times New Roman"/>
          <w:bCs/>
        </w:rPr>
        <w:t>na skrzyżowaniu w miejscowości Ł</w:t>
      </w:r>
      <w:r w:rsidRPr="005E2BDF">
        <w:rPr>
          <w:rFonts w:eastAsia="Times New Roman" w:cs="Times New Roman"/>
          <w:bCs/>
        </w:rPr>
        <w:t>uszkowo</w:t>
      </w:r>
      <w:r w:rsidR="0046222E" w:rsidRPr="005E2BDF">
        <w:rPr>
          <w:rFonts w:eastAsia="Times New Roman" w:cs="Times New Roman"/>
        </w:rPr>
        <w:br/>
      </w:r>
      <w:r>
        <w:rPr>
          <w:rFonts w:eastAsia="Times New Roman" w:cs="Times New Roman"/>
        </w:rPr>
        <w:t>Burmistrz omówił</w:t>
      </w:r>
      <w:r w:rsidR="0046222E" w:rsidRPr="005E2BDF">
        <w:rPr>
          <w:rFonts w:eastAsia="Times New Roman" w:cs="Times New Roman"/>
        </w:rPr>
        <w:t xml:space="preserve"> aktualny stan realizacji prac. Wskazano na problemy wykonawcze związane z osiadaniem elementów (m.in. kominków wentylacyjnych oraz skrzynki elektrycznej). Przedstawiciel firmy wykonawczej poinformował o planowanym przyjeździe ekipy w dniu następnym w celu wykonania poprawek, w tym podniesienia i stabilizacji elementów oraz uzupełnienia prac brukarskich. Zwrócono uwagę na kwestie bezpieczeństwa i czasowe zabezpieczenia miejsca robót. </w:t>
      </w:r>
    </w:p>
    <w:p w14:paraId="5387AB40" w14:textId="77777777" w:rsidR="0046222E" w:rsidRDefault="005E2BDF" w:rsidP="00100F36">
      <w:pPr>
        <w:pStyle w:val="Akapitzlist"/>
        <w:numPr>
          <w:ilvl w:val="0"/>
          <w:numId w:val="6"/>
        </w:numPr>
        <w:spacing w:after="0" w:line="240" w:lineRule="auto"/>
        <w:rPr>
          <w:rFonts w:eastAsia="Times New Roman" w:cs="Times New Roman"/>
        </w:rPr>
      </w:pPr>
      <w:r>
        <w:rPr>
          <w:rFonts w:eastAsia="Times New Roman" w:cs="Times New Roman"/>
        </w:rPr>
        <w:t>Agnieszka Ł</w:t>
      </w:r>
      <w:r w:rsidRPr="005E2BDF">
        <w:rPr>
          <w:rFonts w:eastAsia="Times New Roman" w:cs="Times New Roman"/>
        </w:rPr>
        <w:t xml:space="preserve">agodzka zapytała o zakup zamiatarki. </w:t>
      </w:r>
      <w:r>
        <w:rPr>
          <w:rFonts w:eastAsia="Times New Roman" w:cs="Times New Roman"/>
        </w:rPr>
        <w:t xml:space="preserve">Burmistrz odpowiedział, </w:t>
      </w:r>
      <w:r w:rsidR="0046222E" w:rsidRPr="0046222E">
        <w:rPr>
          <w:rFonts w:eastAsia="Times New Roman" w:cs="Times New Roman"/>
        </w:rPr>
        <w:t xml:space="preserve">że planowany jest zakup zamiatarki jako kolejnego elementu wyposażenia referatu. Wcześniej wskazano również na przeprowadzone czyszczenie studzienek, które spotkało się z różnymi reakcjami mieszkańców. </w:t>
      </w:r>
    </w:p>
    <w:p w14:paraId="16C1A6F2" w14:textId="49CEAA6E" w:rsidR="0046222E" w:rsidRDefault="005E2BDF" w:rsidP="002F2F5D">
      <w:pPr>
        <w:pStyle w:val="Akapitzlist"/>
        <w:numPr>
          <w:ilvl w:val="0"/>
          <w:numId w:val="6"/>
        </w:numPr>
        <w:spacing w:after="0" w:line="240" w:lineRule="auto"/>
        <w:rPr>
          <w:rFonts w:eastAsia="Times New Roman" w:cs="Times New Roman"/>
        </w:rPr>
      </w:pPr>
      <w:r w:rsidRPr="005E2BDF">
        <w:rPr>
          <w:rFonts w:eastAsia="Times New Roman" w:cs="Times New Roman"/>
        </w:rPr>
        <w:t xml:space="preserve">Krzysztof Dziubałka zapytał o zajęcia dodatkowe dla </w:t>
      </w:r>
      <w:r w:rsidR="009F793E">
        <w:rPr>
          <w:rFonts w:eastAsia="Times New Roman" w:cs="Times New Roman"/>
        </w:rPr>
        <w:t>ósmo</w:t>
      </w:r>
      <w:r w:rsidRPr="005E2BDF">
        <w:rPr>
          <w:rFonts w:eastAsia="Times New Roman" w:cs="Times New Roman"/>
        </w:rPr>
        <w:t>klasistów.</w:t>
      </w:r>
      <w:r>
        <w:rPr>
          <w:rFonts w:eastAsia="Times New Roman" w:cs="Times New Roman"/>
        </w:rPr>
        <w:t xml:space="preserve"> </w:t>
      </w:r>
      <w:r w:rsidR="0046222E" w:rsidRPr="0046222E">
        <w:rPr>
          <w:rFonts w:eastAsia="Times New Roman" w:cs="Times New Roman"/>
        </w:rPr>
        <w:t xml:space="preserve">Burmistrz poinformował o zaplanowanym spotkaniu z wicedyrektor szkoły w sprawie naboru. Wskazano na niższe zainteresowanie nauką w klasach ogólnych ze względu na wybór szkół zawodowych przez część uczniów. Podkreślono jednocześnie dobrą organizację i zaangażowanie uczniów uczestniczących w zajęciach dodatkowych. </w:t>
      </w:r>
    </w:p>
    <w:p w14:paraId="1E2E4C96" w14:textId="0E95C15A" w:rsidR="005E2BDF" w:rsidRPr="005E2BDF" w:rsidRDefault="005E2BDF" w:rsidP="0032224C">
      <w:pPr>
        <w:pStyle w:val="Akapitzlist"/>
        <w:numPr>
          <w:ilvl w:val="0"/>
          <w:numId w:val="6"/>
        </w:numPr>
        <w:spacing w:after="0" w:line="240" w:lineRule="auto"/>
        <w:rPr>
          <w:rFonts w:eastAsia="Times New Roman" w:cs="Times New Roman"/>
        </w:rPr>
      </w:pPr>
      <w:r w:rsidRPr="005E2BDF">
        <w:rPr>
          <w:rFonts w:eastAsia="Times New Roman" w:cs="Times New Roman"/>
        </w:rPr>
        <w:t xml:space="preserve">Piotr Maćkowiak zapytał o możliwości instalacji widny w szkole w Jerce. </w:t>
      </w:r>
      <w:r w:rsidRPr="005E2BDF">
        <w:rPr>
          <w:rFonts w:eastAsia="Times New Roman"/>
        </w:rPr>
        <w:t>Burmistrz poinformował, że rozważane są różne warianty inwestycji, jednak w pierwszej kolejności planowana jest termomodernizacja budynku oraz remont dachu, przy założeniu uzyskania dofinansowania na poziomie ok. 60–80%. Wskazano, że koszt całego przedsięwzięcia może wynosić ok. 400 tys. zł.</w:t>
      </w:r>
      <w:r w:rsidR="00AE2AAE">
        <w:rPr>
          <w:rFonts w:eastAsia="Times New Roman"/>
        </w:rPr>
        <w:t xml:space="preserve"> </w:t>
      </w:r>
      <w:r w:rsidRPr="005E2BDF">
        <w:rPr>
          <w:rFonts w:eastAsia="Times New Roman" w:cs="Times New Roman"/>
        </w:rPr>
        <w:t>W odniesieniu do wymagań konserwatorskich Burmistrz wskazał, że uzyskiwane były już wcześniejsze uzgodnienia i uzupełnienia, co może umożliwić realizację dalszych prac, jednak kwestie formalne wymagają potwierdzenia.</w:t>
      </w:r>
      <w:r w:rsidRPr="005E2BDF">
        <w:rPr>
          <w:rFonts w:eastAsia="Times New Roman"/>
        </w:rPr>
        <w:t xml:space="preserve"> </w:t>
      </w:r>
      <w:r w:rsidRPr="005E2BDF">
        <w:rPr>
          <w:rFonts w:eastAsia="Times New Roman" w:cs="Times New Roman"/>
        </w:rPr>
        <w:t>Poruszono również temat możliwych źródeł dofinansowania (m.in. PFRON/PCPR), przy czym wskazano, że poziom wsparcia jest zróżnicowany i wymaga każdorazowej analizy warunków naboru.</w:t>
      </w:r>
      <w:r w:rsidRPr="005E2BDF">
        <w:rPr>
          <w:rFonts w:eastAsia="Times New Roman"/>
        </w:rPr>
        <w:t xml:space="preserve"> </w:t>
      </w:r>
      <w:r w:rsidRPr="005E2BDF">
        <w:rPr>
          <w:rFonts w:eastAsia="Times New Roman" w:cs="Times New Roman"/>
        </w:rPr>
        <w:t>Burmistrz podkreślił, że priorytetem pozostaje termomodernizacja, której nabór może zostać uruchomiony w III kwartale roku. Wskazano również, że budynek jest częściowo przystosowany do potrzeb osób z niepełnosprawnościami (m.in. podjazd), natomiast kwestia windy wymaga dalszej analizy koncepcji technicznej.</w:t>
      </w:r>
    </w:p>
    <w:p w14:paraId="713CD295" w14:textId="77777777" w:rsidR="00C12A24" w:rsidRPr="00C12A24" w:rsidRDefault="00C12A24" w:rsidP="00C12A24">
      <w:pPr>
        <w:spacing w:before="100" w:beforeAutospacing="1" w:after="100" w:afterAutospacing="1" w:line="240" w:lineRule="auto"/>
        <w:rPr>
          <w:rFonts w:eastAsia="Times New Roman" w:cs="Times New Roman"/>
        </w:rPr>
      </w:pPr>
      <w:r w:rsidRPr="00C12A24">
        <w:rPr>
          <w:rFonts w:eastAsia="Times New Roman" w:cs="Times New Roman"/>
        </w:rPr>
        <w:lastRenderedPageBreak/>
        <w:t>W dalszej części posiedzenia poruszono:</w:t>
      </w:r>
    </w:p>
    <w:p w14:paraId="456791E5" w14:textId="77777777" w:rsidR="00C12A24" w:rsidRPr="00C12A24" w:rsidRDefault="00C12A24" w:rsidP="00C12A24">
      <w:pPr>
        <w:numPr>
          <w:ilvl w:val="0"/>
          <w:numId w:val="8"/>
        </w:numPr>
        <w:spacing w:before="100" w:beforeAutospacing="1" w:after="100" w:afterAutospacing="1" w:line="240" w:lineRule="auto"/>
        <w:rPr>
          <w:rFonts w:eastAsia="Times New Roman" w:cs="Times New Roman"/>
        </w:rPr>
      </w:pPr>
      <w:r w:rsidRPr="00C12A24">
        <w:rPr>
          <w:rFonts w:eastAsia="Times New Roman" w:cs="Times New Roman"/>
        </w:rPr>
        <w:t xml:space="preserve">bieżące utrzymanie dróg powiatowych – potwierdzono prowadzenie systematycznych napraw i uzupełniania ubytków w nawierzchniach na terenie gminy, </w:t>
      </w:r>
    </w:p>
    <w:p w14:paraId="1CD9D4A3" w14:textId="77777777" w:rsidR="00C12A24" w:rsidRPr="00C12A24" w:rsidRDefault="00C12A24" w:rsidP="00C12A24">
      <w:pPr>
        <w:numPr>
          <w:ilvl w:val="0"/>
          <w:numId w:val="8"/>
        </w:numPr>
        <w:spacing w:before="100" w:beforeAutospacing="1" w:after="100" w:afterAutospacing="1" w:line="240" w:lineRule="auto"/>
        <w:rPr>
          <w:rFonts w:eastAsia="Times New Roman" w:cs="Times New Roman"/>
        </w:rPr>
      </w:pPr>
      <w:r w:rsidRPr="00C12A24">
        <w:rPr>
          <w:rFonts w:eastAsia="Times New Roman" w:cs="Times New Roman"/>
        </w:rPr>
        <w:t xml:space="preserve">planowaną relokację biblioteki – wskazano brak możliwości przeniesienia do Zespołu Szkół w Jerce z uwagi na niespełnienie wymogów dotyczących doświetlenia pomieszczeń, </w:t>
      </w:r>
    </w:p>
    <w:p w14:paraId="6BBF237D" w14:textId="77777777" w:rsidR="00C12A24" w:rsidRPr="00C12A24" w:rsidRDefault="00C12A24" w:rsidP="00C12A24">
      <w:pPr>
        <w:numPr>
          <w:ilvl w:val="0"/>
          <w:numId w:val="8"/>
        </w:numPr>
        <w:spacing w:before="100" w:beforeAutospacing="1" w:after="100" w:afterAutospacing="1" w:line="240" w:lineRule="auto"/>
        <w:rPr>
          <w:rFonts w:eastAsia="Times New Roman" w:cs="Times New Roman"/>
        </w:rPr>
      </w:pPr>
      <w:r w:rsidRPr="00C12A24">
        <w:rPr>
          <w:rFonts w:eastAsia="Times New Roman" w:cs="Times New Roman"/>
        </w:rPr>
        <w:t xml:space="preserve">rozwój infrastruktury kultury i sportu – omówiono planowane działania i projekty, w tym prace projektowe oraz przygotowania do kolejnych inwestycji (m.in. świetlice, boiska, oświetlenie), </w:t>
      </w:r>
    </w:p>
    <w:p w14:paraId="1EC16E0B" w14:textId="77777777" w:rsidR="00C12A24" w:rsidRPr="00C12A24" w:rsidRDefault="00C12A24" w:rsidP="00C12A24">
      <w:pPr>
        <w:numPr>
          <w:ilvl w:val="0"/>
          <w:numId w:val="8"/>
        </w:numPr>
        <w:spacing w:before="100" w:beforeAutospacing="1" w:after="100" w:afterAutospacing="1" w:line="240" w:lineRule="auto"/>
        <w:rPr>
          <w:rFonts w:eastAsia="Times New Roman" w:cs="Times New Roman"/>
        </w:rPr>
      </w:pPr>
      <w:r w:rsidRPr="00C12A24">
        <w:rPr>
          <w:rFonts w:eastAsia="Times New Roman" w:cs="Times New Roman"/>
        </w:rPr>
        <w:t xml:space="preserve">realizowane i planowane inwestycje drogowe oraz wodociągowe, a także projekty związane z rewitalizacją i infrastrukturą turystyczną (m.in. ścieżki rowerowe, EuroVelo), </w:t>
      </w:r>
    </w:p>
    <w:p w14:paraId="7DA76ABE" w14:textId="77777777" w:rsidR="00C12A24" w:rsidRPr="00C12A24" w:rsidRDefault="00C12A24" w:rsidP="004714B4">
      <w:pPr>
        <w:numPr>
          <w:ilvl w:val="0"/>
          <w:numId w:val="8"/>
        </w:numPr>
        <w:spacing w:before="100" w:beforeAutospacing="1" w:after="100" w:afterAutospacing="1" w:line="240" w:lineRule="auto"/>
        <w:rPr>
          <w:rFonts w:eastAsia="Times New Roman" w:cs="Times New Roman"/>
        </w:rPr>
      </w:pPr>
      <w:r w:rsidRPr="00C12A24">
        <w:rPr>
          <w:rFonts w:eastAsia="Times New Roman" w:cs="Times New Roman"/>
        </w:rPr>
        <w:t>problemy kadrowe urzędu gminy w kontekście rosnącej liczby zadań inwestycyjnych i administracyjnych oraz wdrażania nowych systemów informatycznych (m.in. KSeF, e-doręczenia, rejestr umów). Zwrócono uwagę na ograniczenia kadrowe oraz dużą liczbę równolegle realizowanych i przygotowywanych zadań inwestycyjnych, co wpływa na tempo realizacji projektów.</w:t>
      </w:r>
    </w:p>
    <w:p w14:paraId="1AB6F78F" w14:textId="77777777" w:rsidR="005E2BDF" w:rsidRPr="0070011F" w:rsidRDefault="005E2BDF" w:rsidP="0070011F">
      <w:pPr>
        <w:spacing w:after="0" w:line="240" w:lineRule="auto"/>
        <w:rPr>
          <w:rFonts w:eastAsia="Times New Roman" w:cs="Times New Roman"/>
        </w:rPr>
      </w:pPr>
    </w:p>
    <w:p w14:paraId="7843D83A" w14:textId="77777777" w:rsidR="009148C7" w:rsidRDefault="00F14006" w:rsidP="009148C7">
      <w:pPr>
        <w:rPr>
          <w:rFonts w:cstheme="minorHAnsi"/>
          <w:b/>
        </w:rPr>
      </w:pPr>
      <w:r w:rsidRPr="009148C7">
        <w:rPr>
          <w:rFonts w:cstheme="minorHAnsi"/>
          <w:b/>
        </w:rPr>
        <w:t>7. Zamknięcie posiedzenia.</w:t>
      </w:r>
    </w:p>
    <w:p w14:paraId="5DCB1A83" w14:textId="77777777" w:rsidR="009148C7" w:rsidRDefault="009148C7" w:rsidP="009148C7">
      <w:pPr>
        <w:pStyle w:val="NormalnyWeb"/>
        <w:spacing w:before="0" w:beforeAutospacing="0" w:after="0" w:afterAutospacing="0" w:line="312" w:lineRule="auto"/>
        <w:rPr>
          <w:rFonts w:asciiTheme="minorHAnsi" w:hAnsiTheme="minorHAnsi" w:cstheme="minorHAnsi"/>
          <w:sz w:val="22"/>
          <w:szCs w:val="22"/>
        </w:rPr>
      </w:pPr>
      <w:r w:rsidRPr="00872C8C">
        <w:rPr>
          <w:rFonts w:asciiTheme="minorHAnsi" w:hAnsiTheme="minorHAnsi" w:cstheme="minorHAnsi"/>
          <w:sz w:val="22"/>
          <w:szCs w:val="22"/>
        </w:rPr>
        <w:t>Wspólne Posiedzenie Kom</w:t>
      </w:r>
      <w:r>
        <w:rPr>
          <w:rFonts w:asciiTheme="minorHAnsi" w:hAnsiTheme="minorHAnsi" w:cstheme="minorHAnsi"/>
          <w:sz w:val="22"/>
          <w:szCs w:val="22"/>
        </w:rPr>
        <w:t>isji zostało zamknięte o godz. 21:26.</w:t>
      </w:r>
    </w:p>
    <w:p w14:paraId="53C4EDBA" w14:textId="77777777" w:rsidR="00425A7C" w:rsidRDefault="00425A7C" w:rsidP="009148C7">
      <w:pPr>
        <w:pStyle w:val="NormalnyWeb"/>
        <w:spacing w:before="0" w:beforeAutospacing="0" w:after="0" w:afterAutospacing="0" w:line="312" w:lineRule="auto"/>
        <w:rPr>
          <w:rFonts w:asciiTheme="minorHAnsi" w:hAnsiTheme="minorHAnsi" w:cstheme="minorHAnsi"/>
          <w:sz w:val="22"/>
          <w:szCs w:val="22"/>
        </w:rPr>
      </w:pPr>
    </w:p>
    <w:tbl>
      <w:tblPr>
        <w:tblStyle w:val="Tabela-Siatka"/>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83"/>
        <w:gridCol w:w="5954"/>
        <w:gridCol w:w="278"/>
      </w:tblGrid>
      <w:tr w:rsidR="009148C7" w:rsidRPr="005B501D" w14:paraId="225BFE1A" w14:textId="77777777" w:rsidTr="00425A7C">
        <w:trPr>
          <w:jc w:val="center"/>
        </w:trPr>
        <w:tc>
          <w:tcPr>
            <w:tcW w:w="3261" w:type="dxa"/>
          </w:tcPr>
          <w:p w14:paraId="44E0E61E" w14:textId="77777777" w:rsidR="009148C7" w:rsidRDefault="009148C7" w:rsidP="00425A7C">
            <w:pPr>
              <w:pStyle w:val="NormalnyWeb"/>
              <w:spacing w:before="0" w:beforeAutospacing="0" w:after="0" w:afterAutospacing="0" w:line="360" w:lineRule="auto"/>
              <w:jc w:val="center"/>
              <w:rPr>
                <w:rFonts w:asciiTheme="minorHAnsi" w:hAnsiTheme="minorHAnsi" w:cstheme="minorHAnsi"/>
                <w:i/>
                <w:sz w:val="20"/>
                <w:szCs w:val="20"/>
              </w:rPr>
            </w:pPr>
            <w:r>
              <w:rPr>
                <w:rFonts w:asciiTheme="minorHAnsi" w:hAnsiTheme="minorHAnsi" w:cstheme="minorHAnsi"/>
                <w:i/>
                <w:sz w:val="20"/>
                <w:szCs w:val="20"/>
              </w:rPr>
              <w:t>Protokół sporządził:</w:t>
            </w:r>
          </w:p>
          <w:p w14:paraId="02E8D5CF" w14:textId="77777777" w:rsidR="00425A7C" w:rsidRDefault="009148C7" w:rsidP="00425A7C">
            <w:pPr>
              <w:pStyle w:val="NormalnyWeb"/>
              <w:spacing w:before="0" w:beforeAutospacing="0" w:after="0" w:afterAutospacing="0" w:line="360" w:lineRule="auto"/>
              <w:jc w:val="center"/>
              <w:rPr>
                <w:rFonts w:asciiTheme="minorHAnsi" w:hAnsiTheme="minorHAnsi" w:cstheme="minorHAnsi"/>
                <w:i/>
                <w:sz w:val="20"/>
                <w:szCs w:val="20"/>
              </w:rPr>
            </w:pPr>
            <w:r>
              <w:rPr>
                <w:rFonts w:asciiTheme="minorHAnsi" w:hAnsiTheme="minorHAnsi" w:cstheme="minorHAnsi"/>
                <w:i/>
                <w:sz w:val="20"/>
                <w:szCs w:val="20"/>
              </w:rPr>
              <w:t>Referent ds. Biura</w:t>
            </w:r>
          </w:p>
          <w:p w14:paraId="395F0F8F" w14:textId="77777777" w:rsidR="009148C7" w:rsidRDefault="009148C7" w:rsidP="00425A7C">
            <w:pPr>
              <w:pStyle w:val="NormalnyWeb"/>
              <w:spacing w:before="0" w:beforeAutospacing="0" w:after="0" w:afterAutospacing="0" w:line="360" w:lineRule="auto"/>
              <w:jc w:val="center"/>
              <w:rPr>
                <w:rFonts w:asciiTheme="minorHAnsi" w:hAnsiTheme="minorHAnsi" w:cstheme="minorHAnsi"/>
                <w:i/>
                <w:sz w:val="20"/>
                <w:szCs w:val="20"/>
              </w:rPr>
            </w:pPr>
            <w:r>
              <w:rPr>
                <w:rFonts w:asciiTheme="minorHAnsi" w:hAnsiTheme="minorHAnsi" w:cstheme="minorHAnsi"/>
                <w:i/>
                <w:sz w:val="20"/>
                <w:szCs w:val="20"/>
              </w:rPr>
              <w:t>Rady Miejskiej Krzywinia</w:t>
            </w:r>
          </w:p>
          <w:p w14:paraId="0EE4C4FC" w14:textId="77777777" w:rsidR="00425A7C" w:rsidRDefault="00425A7C" w:rsidP="00425A7C">
            <w:pPr>
              <w:pStyle w:val="NormalnyWeb"/>
              <w:spacing w:before="0" w:beforeAutospacing="0" w:after="0" w:afterAutospacing="0" w:line="360" w:lineRule="auto"/>
              <w:jc w:val="center"/>
              <w:rPr>
                <w:rFonts w:asciiTheme="minorHAnsi" w:hAnsiTheme="minorHAnsi" w:cstheme="minorHAnsi"/>
                <w:i/>
                <w:sz w:val="20"/>
                <w:szCs w:val="20"/>
              </w:rPr>
            </w:pPr>
          </w:p>
          <w:p w14:paraId="7965AE77" w14:textId="77777777" w:rsidR="009148C7" w:rsidRPr="005B501D" w:rsidRDefault="009148C7" w:rsidP="00425A7C">
            <w:pPr>
              <w:pStyle w:val="NormalnyWeb"/>
              <w:spacing w:before="0" w:beforeAutospacing="0" w:after="0" w:afterAutospacing="0" w:line="360" w:lineRule="auto"/>
              <w:jc w:val="center"/>
              <w:rPr>
                <w:rFonts w:asciiTheme="minorHAnsi" w:hAnsiTheme="minorHAnsi" w:cstheme="minorHAnsi"/>
                <w:i/>
                <w:sz w:val="20"/>
                <w:szCs w:val="20"/>
              </w:rPr>
            </w:pPr>
            <w:r>
              <w:rPr>
                <w:rFonts w:asciiTheme="minorHAnsi" w:hAnsiTheme="minorHAnsi" w:cstheme="minorHAnsi"/>
                <w:i/>
                <w:sz w:val="20"/>
                <w:szCs w:val="20"/>
              </w:rPr>
              <w:t>/-/Anna Konieczna</w:t>
            </w:r>
          </w:p>
        </w:tc>
        <w:tc>
          <w:tcPr>
            <w:tcW w:w="283" w:type="dxa"/>
          </w:tcPr>
          <w:p w14:paraId="4CE310E7" w14:textId="77777777" w:rsidR="009148C7" w:rsidRPr="005B501D" w:rsidRDefault="009148C7" w:rsidP="008C1B7B">
            <w:pPr>
              <w:pStyle w:val="NormalnyWeb"/>
              <w:spacing w:before="0" w:beforeAutospacing="0" w:after="0" w:afterAutospacing="0" w:line="360" w:lineRule="auto"/>
              <w:jc w:val="center"/>
              <w:rPr>
                <w:rFonts w:asciiTheme="minorHAnsi" w:hAnsiTheme="minorHAnsi" w:cstheme="minorHAnsi"/>
                <w:i/>
                <w:sz w:val="20"/>
                <w:szCs w:val="20"/>
              </w:rPr>
            </w:pPr>
          </w:p>
        </w:tc>
        <w:tc>
          <w:tcPr>
            <w:tcW w:w="5954" w:type="dxa"/>
          </w:tcPr>
          <w:p w14:paraId="3E0C498E" w14:textId="77777777" w:rsidR="00425A7C" w:rsidRDefault="009148C7" w:rsidP="008C1B7B">
            <w:pPr>
              <w:pStyle w:val="NormalnyWeb"/>
              <w:spacing w:before="0" w:beforeAutospacing="0" w:after="0" w:afterAutospacing="0" w:line="360" w:lineRule="auto"/>
              <w:jc w:val="center"/>
              <w:rPr>
                <w:rFonts w:asciiTheme="minorHAnsi" w:hAnsiTheme="minorHAnsi" w:cstheme="minorHAnsi"/>
                <w:i/>
                <w:sz w:val="20"/>
                <w:szCs w:val="20"/>
              </w:rPr>
            </w:pPr>
            <w:r w:rsidRPr="005B501D">
              <w:rPr>
                <w:rFonts w:asciiTheme="minorHAnsi" w:hAnsiTheme="minorHAnsi" w:cstheme="minorHAnsi"/>
                <w:i/>
                <w:sz w:val="20"/>
                <w:szCs w:val="20"/>
              </w:rPr>
              <w:t>Przewodnicząc</w:t>
            </w:r>
            <w:r>
              <w:rPr>
                <w:rFonts w:asciiTheme="minorHAnsi" w:hAnsiTheme="minorHAnsi" w:cstheme="minorHAnsi"/>
                <w:i/>
                <w:sz w:val="20"/>
                <w:szCs w:val="20"/>
              </w:rPr>
              <w:t>y</w:t>
            </w:r>
            <w:r w:rsidR="00425A7C">
              <w:rPr>
                <w:rFonts w:asciiTheme="minorHAnsi" w:hAnsiTheme="minorHAnsi" w:cstheme="minorHAnsi"/>
                <w:i/>
                <w:sz w:val="20"/>
                <w:szCs w:val="20"/>
              </w:rPr>
              <w:t xml:space="preserve"> Wspólnego Posiedzenia Stałych Komisji </w:t>
            </w:r>
          </w:p>
          <w:p w14:paraId="786EAC0B" w14:textId="77777777" w:rsidR="009148C7" w:rsidRDefault="00425A7C" w:rsidP="008C1B7B">
            <w:pPr>
              <w:pStyle w:val="NormalnyWeb"/>
              <w:spacing w:before="0" w:beforeAutospacing="0" w:after="0" w:afterAutospacing="0" w:line="360" w:lineRule="auto"/>
              <w:jc w:val="center"/>
              <w:rPr>
                <w:rFonts w:asciiTheme="minorHAnsi" w:hAnsiTheme="minorHAnsi" w:cstheme="minorHAnsi"/>
                <w:i/>
                <w:sz w:val="20"/>
                <w:szCs w:val="20"/>
              </w:rPr>
            </w:pPr>
            <w:r>
              <w:rPr>
                <w:rFonts w:asciiTheme="minorHAnsi" w:hAnsiTheme="minorHAnsi" w:cstheme="minorHAnsi"/>
                <w:i/>
                <w:sz w:val="20"/>
                <w:szCs w:val="20"/>
              </w:rPr>
              <w:t xml:space="preserve">Rady Miejskiej Krzywinia </w:t>
            </w:r>
          </w:p>
          <w:p w14:paraId="48CB0B92" w14:textId="77777777" w:rsidR="009148C7" w:rsidRDefault="00425A7C" w:rsidP="008C1B7B">
            <w:pPr>
              <w:pStyle w:val="NormalnyWeb"/>
              <w:spacing w:before="0" w:beforeAutospacing="0" w:after="0" w:afterAutospacing="0" w:line="360" w:lineRule="auto"/>
              <w:jc w:val="center"/>
              <w:rPr>
                <w:rFonts w:asciiTheme="minorHAnsi" w:hAnsiTheme="minorHAnsi" w:cstheme="minorHAnsi"/>
                <w:i/>
                <w:sz w:val="20"/>
                <w:szCs w:val="20"/>
              </w:rPr>
            </w:pPr>
            <w:r>
              <w:rPr>
                <w:rFonts w:asciiTheme="minorHAnsi" w:hAnsiTheme="minorHAnsi" w:cstheme="minorHAnsi"/>
                <w:i/>
                <w:sz w:val="20"/>
                <w:szCs w:val="20"/>
              </w:rPr>
              <w:t xml:space="preserve">Przewodniczący </w:t>
            </w:r>
            <w:r w:rsidR="009148C7" w:rsidRPr="005B501D">
              <w:rPr>
                <w:rFonts w:asciiTheme="minorHAnsi" w:hAnsiTheme="minorHAnsi" w:cstheme="minorHAnsi"/>
                <w:i/>
                <w:sz w:val="20"/>
                <w:szCs w:val="20"/>
              </w:rPr>
              <w:t xml:space="preserve">Komisji </w:t>
            </w:r>
            <w:r w:rsidR="009148C7">
              <w:rPr>
                <w:rFonts w:asciiTheme="minorHAnsi" w:hAnsiTheme="minorHAnsi" w:cstheme="minorHAnsi"/>
                <w:i/>
                <w:sz w:val="20"/>
                <w:szCs w:val="20"/>
              </w:rPr>
              <w:t>Gospodarki i Rolnictwa</w:t>
            </w:r>
          </w:p>
          <w:p w14:paraId="3087B755" w14:textId="77777777" w:rsidR="009148C7" w:rsidRPr="005B501D" w:rsidRDefault="009148C7" w:rsidP="008C1B7B">
            <w:pPr>
              <w:pStyle w:val="NormalnyWeb"/>
              <w:spacing w:before="0" w:beforeAutospacing="0" w:after="0" w:afterAutospacing="0" w:line="360" w:lineRule="auto"/>
              <w:jc w:val="center"/>
              <w:rPr>
                <w:rFonts w:asciiTheme="minorHAnsi" w:hAnsiTheme="minorHAnsi" w:cstheme="minorHAnsi"/>
                <w:i/>
                <w:sz w:val="20"/>
                <w:szCs w:val="20"/>
              </w:rPr>
            </w:pPr>
          </w:p>
          <w:p w14:paraId="619102CE" w14:textId="77777777" w:rsidR="009148C7" w:rsidRPr="005B501D" w:rsidRDefault="009148C7" w:rsidP="008C1B7B">
            <w:pPr>
              <w:pStyle w:val="NormalnyWeb"/>
              <w:spacing w:before="0" w:beforeAutospacing="0" w:after="0" w:afterAutospacing="0" w:line="360" w:lineRule="auto"/>
              <w:jc w:val="center"/>
              <w:rPr>
                <w:rFonts w:asciiTheme="minorHAnsi" w:hAnsiTheme="minorHAnsi" w:cstheme="minorHAnsi"/>
                <w:i/>
                <w:sz w:val="20"/>
                <w:szCs w:val="20"/>
              </w:rPr>
            </w:pPr>
            <w:r w:rsidRPr="005B501D">
              <w:rPr>
                <w:rFonts w:asciiTheme="minorHAnsi" w:hAnsiTheme="minorHAnsi" w:cstheme="minorHAnsi"/>
                <w:i/>
                <w:sz w:val="20"/>
                <w:szCs w:val="20"/>
              </w:rPr>
              <w:t xml:space="preserve">/-/ </w:t>
            </w:r>
            <w:r>
              <w:rPr>
                <w:rFonts w:asciiTheme="minorHAnsi" w:hAnsiTheme="minorHAnsi" w:cstheme="minorHAnsi"/>
                <w:i/>
                <w:sz w:val="20"/>
                <w:szCs w:val="20"/>
              </w:rPr>
              <w:t>Marcin Stężycki</w:t>
            </w:r>
          </w:p>
        </w:tc>
        <w:tc>
          <w:tcPr>
            <w:tcW w:w="278" w:type="dxa"/>
          </w:tcPr>
          <w:p w14:paraId="13258B41" w14:textId="77777777" w:rsidR="009148C7" w:rsidRPr="005B501D" w:rsidRDefault="009148C7" w:rsidP="008C1B7B">
            <w:pPr>
              <w:pStyle w:val="NormalnyWeb"/>
              <w:spacing w:before="0" w:beforeAutospacing="0" w:after="0" w:afterAutospacing="0" w:line="360" w:lineRule="auto"/>
              <w:jc w:val="center"/>
              <w:rPr>
                <w:rFonts w:asciiTheme="minorHAnsi" w:hAnsiTheme="minorHAnsi" w:cstheme="minorHAnsi"/>
                <w:i/>
                <w:sz w:val="20"/>
                <w:szCs w:val="20"/>
              </w:rPr>
            </w:pPr>
          </w:p>
        </w:tc>
      </w:tr>
    </w:tbl>
    <w:p w14:paraId="3E2FFBD8" w14:textId="77777777" w:rsidR="009148C7" w:rsidRDefault="009148C7" w:rsidP="009148C7">
      <w:pPr>
        <w:pStyle w:val="NormalnyWeb"/>
        <w:spacing w:before="0" w:beforeAutospacing="0" w:after="0" w:afterAutospacing="0" w:line="312" w:lineRule="auto"/>
        <w:rPr>
          <w:rFonts w:asciiTheme="minorHAnsi" w:hAnsiTheme="minorHAnsi" w:cstheme="minorHAnsi"/>
          <w:sz w:val="22"/>
          <w:szCs w:val="22"/>
        </w:rPr>
      </w:pPr>
    </w:p>
    <w:p w14:paraId="51DD637C" w14:textId="77777777" w:rsidR="009148C7" w:rsidRDefault="009148C7" w:rsidP="009148C7">
      <w:pPr>
        <w:rPr>
          <w:rFonts w:cstheme="minorHAnsi"/>
          <w:b/>
        </w:rPr>
      </w:pPr>
    </w:p>
    <w:sectPr w:rsidR="009148C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E8E81" w14:textId="77777777" w:rsidR="005F6F1C" w:rsidRDefault="005F6F1C">
      <w:pPr>
        <w:spacing w:after="0" w:line="240" w:lineRule="auto"/>
      </w:pPr>
      <w:r>
        <w:separator/>
      </w:r>
    </w:p>
  </w:endnote>
  <w:endnote w:type="continuationSeparator" w:id="0">
    <w:p w14:paraId="63669233" w14:textId="77777777" w:rsidR="005F6F1C" w:rsidRDefault="005F6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321CC" w14:textId="77777777" w:rsidR="005F6F1C" w:rsidRDefault="005F6F1C">
      <w:pPr>
        <w:spacing w:after="0" w:line="240" w:lineRule="auto"/>
      </w:pPr>
      <w:r>
        <w:separator/>
      </w:r>
    </w:p>
  </w:footnote>
  <w:footnote w:type="continuationSeparator" w:id="0">
    <w:p w14:paraId="3D1E0F55" w14:textId="77777777" w:rsidR="005F6F1C" w:rsidRDefault="005F6F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218"/>
    <w:multiLevelType w:val="hybridMultilevel"/>
    <w:tmpl w:val="BB9826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429503A"/>
    <w:multiLevelType w:val="hybridMultilevel"/>
    <w:tmpl w:val="1478BB22"/>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44287E06"/>
    <w:multiLevelType w:val="hybridMultilevel"/>
    <w:tmpl w:val="B0648C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64E6CBE"/>
    <w:multiLevelType w:val="multilevel"/>
    <w:tmpl w:val="061E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04639D"/>
    <w:multiLevelType w:val="hybridMultilevel"/>
    <w:tmpl w:val="2E82A6B6"/>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48B0FE6"/>
    <w:multiLevelType w:val="hybridMultilevel"/>
    <w:tmpl w:val="55681036"/>
    <w:lvl w:ilvl="0" w:tplc="793C70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A1C2873"/>
    <w:multiLevelType w:val="hybridMultilevel"/>
    <w:tmpl w:val="619AA88A"/>
    <w:lvl w:ilvl="0" w:tplc="0415000B">
      <w:start w:val="1"/>
      <w:numFmt w:val="bullet"/>
      <w:lvlText w:val=""/>
      <w:lvlJc w:val="left"/>
      <w:pPr>
        <w:ind w:left="720" w:hanging="360"/>
      </w:pPr>
      <w:rPr>
        <w:rFonts w:ascii="Wingdings" w:hAnsi="Wingdings" w:hint="default"/>
      </w:rPr>
    </w:lvl>
    <w:lvl w:ilvl="1" w:tplc="A00EEB44">
      <w:numFmt w:val="bullet"/>
      <w:lvlText w:val=""/>
      <w:lvlJc w:val="left"/>
      <w:pPr>
        <w:ind w:left="1440" w:hanging="360"/>
      </w:pPr>
      <w:rPr>
        <w:rFonts w:ascii="Calibri" w:eastAsia="Times New Roman" w:hAnsi="Calibri"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8FE00F4"/>
    <w:multiLevelType w:val="multilevel"/>
    <w:tmpl w:val="A1AA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0"/>
  </w:num>
  <w:num w:numId="5">
    <w:abstractNumId w:val="5"/>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5DB"/>
    <w:rsid w:val="00021450"/>
    <w:rsid w:val="000D3477"/>
    <w:rsid w:val="001431C9"/>
    <w:rsid w:val="00174784"/>
    <w:rsid w:val="00190919"/>
    <w:rsid w:val="001C4D27"/>
    <w:rsid w:val="001E0CD4"/>
    <w:rsid w:val="00216A07"/>
    <w:rsid w:val="00253584"/>
    <w:rsid w:val="0025509F"/>
    <w:rsid w:val="0028276A"/>
    <w:rsid w:val="00293B83"/>
    <w:rsid w:val="003147E8"/>
    <w:rsid w:val="003E45D3"/>
    <w:rsid w:val="00425A7C"/>
    <w:rsid w:val="0046222E"/>
    <w:rsid w:val="004C0DA9"/>
    <w:rsid w:val="004F0CBF"/>
    <w:rsid w:val="0053418E"/>
    <w:rsid w:val="005B06FD"/>
    <w:rsid w:val="005D3EEB"/>
    <w:rsid w:val="005E2BDF"/>
    <w:rsid w:val="005F6F1C"/>
    <w:rsid w:val="00610A2A"/>
    <w:rsid w:val="00653ACE"/>
    <w:rsid w:val="00660D1B"/>
    <w:rsid w:val="006A6942"/>
    <w:rsid w:val="0070011F"/>
    <w:rsid w:val="007D0381"/>
    <w:rsid w:val="00837B60"/>
    <w:rsid w:val="00841FBC"/>
    <w:rsid w:val="00851DBB"/>
    <w:rsid w:val="00861A12"/>
    <w:rsid w:val="00897697"/>
    <w:rsid w:val="008E54AA"/>
    <w:rsid w:val="009148C7"/>
    <w:rsid w:val="00926445"/>
    <w:rsid w:val="009B32CF"/>
    <w:rsid w:val="009C4893"/>
    <w:rsid w:val="009E20F6"/>
    <w:rsid w:val="009F793E"/>
    <w:rsid w:val="00A309EE"/>
    <w:rsid w:val="00AB6A16"/>
    <w:rsid w:val="00AE2AAE"/>
    <w:rsid w:val="00B70B69"/>
    <w:rsid w:val="00B865A1"/>
    <w:rsid w:val="00BB1613"/>
    <w:rsid w:val="00C12A24"/>
    <w:rsid w:val="00D91633"/>
    <w:rsid w:val="00D92AEE"/>
    <w:rsid w:val="00E3285F"/>
    <w:rsid w:val="00F03DF9"/>
    <w:rsid w:val="00F13AF0"/>
    <w:rsid w:val="00F14006"/>
    <w:rsid w:val="00FB0637"/>
    <w:rsid w:val="00FB6A99"/>
    <w:rsid w:val="00FB75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9691F"/>
  <w15:docId w15:val="{6376512E-D9AF-4EF8-8347-18926212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9E20F6"/>
    <w:pPr>
      <w:spacing w:before="100" w:beforeAutospacing="1" w:after="100" w:afterAutospacing="1" w:line="240" w:lineRule="auto"/>
    </w:pPr>
    <w:rPr>
      <w:rFonts w:ascii="Times New Roman" w:hAnsi="Times New Roman" w:cs="Times New Roman"/>
      <w:sz w:val="24"/>
      <w:szCs w:val="24"/>
    </w:rPr>
  </w:style>
  <w:style w:type="paragraph" w:styleId="Nagwek">
    <w:name w:val="header"/>
    <w:basedOn w:val="Normalny"/>
    <w:link w:val="NagwekZnak"/>
    <w:uiPriority w:val="99"/>
    <w:unhideWhenUsed/>
    <w:rsid w:val="009E20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20F6"/>
  </w:style>
  <w:style w:type="paragraph" w:styleId="Stopka">
    <w:name w:val="footer"/>
    <w:basedOn w:val="Normalny"/>
    <w:link w:val="StopkaZnak"/>
    <w:uiPriority w:val="99"/>
    <w:unhideWhenUsed/>
    <w:rsid w:val="009E20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20F6"/>
  </w:style>
  <w:style w:type="table" w:styleId="Tabela-Siatka">
    <w:name w:val="Table Grid"/>
    <w:basedOn w:val="Standardowy"/>
    <w:uiPriority w:val="39"/>
    <w:rsid w:val="00914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425A7C"/>
    <w:pPr>
      <w:ind w:left="720"/>
      <w:contextualSpacing/>
    </w:pPr>
  </w:style>
  <w:style w:type="paragraph" w:customStyle="1" w:styleId="isselectedend">
    <w:name w:val="isselectedend"/>
    <w:basedOn w:val="Normalny"/>
    <w:rsid w:val="00837B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37B60"/>
    <w:pPr>
      <w:autoSpaceDE w:val="0"/>
      <w:autoSpaceDN w:val="0"/>
      <w:adjustRightInd w:val="0"/>
      <w:spacing w:after="0" w:line="240" w:lineRule="auto"/>
    </w:pPr>
    <w:rPr>
      <w:rFonts w:ascii="Verdana" w:hAnsi="Verdana" w:cs="Verdana"/>
      <w:color w:val="000000"/>
      <w:sz w:val="24"/>
      <w:szCs w:val="24"/>
    </w:rPr>
  </w:style>
  <w:style w:type="character" w:styleId="Pogrubienie">
    <w:name w:val="Strong"/>
    <w:basedOn w:val="Domylnaczcionkaakapitu"/>
    <w:uiPriority w:val="22"/>
    <w:qFormat/>
    <w:rsid w:val="00293B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1673">
      <w:bodyDiv w:val="1"/>
      <w:marLeft w:val="0"/>
      <w:marRight w:val="0"/>
      <w:marTop w:val="0"/>
      <w:marBottom w:val="0"/>
      <w:divBdr>
        <w:top w:val="none" w:sz="0" w:space="0" w:color="auto"/>
        <w:left w:val="none" w:sz="0" w:space="0" w:color="auto"/>
        <w:bottom w:val="none" w:sz="0" w:space="0" w:color="auto"/>
        <w:right w:val="none" w:sz="0" w:space="0" w:color="auto"/>
      </w:divBdr>
    </w:div>
    <w:div w:id="58746776">
      <w:bodyDiv w:val="1"/>
      <w:marLeft w:val="0"/>
      <w:marRight w:val="0"/>
      <w:marTop w:val="0"/>
      <w:marBottom w:val="0"/>
      <w:divBdr>
        <w:top w:val="none" w:sz="0" w:space="0" w:color="auto"/>
        <w:left w:val="none" w:sz="0" w:space="0" w:color="auto"/>
        <w:bottom w:val="none" w:sz="0" w:space="0" w:color="auto"/>
        <w:right w:val="none" w:sz="0" w:space="0" w:color="auto"/>
      </w:divBdr>
    </w:div>
    <w:div w:id="129641379">
      <w:bodyDiv w:val="1"/>
      <w:marLeft w:val="0"/>
      <w:marRight w:val="0"/>
      <w:marTop w:val="0"/>
      <w:marBottom w:val="0"/>
      <w:divBdr>
        <w:top w:val="none" w:sz="0" w:space="0" w:color="auto"/>
        <w:left w:val="none" w:sz="0" w:space="0" w:color="auto"/>
        <w:bottom w:val="none" w:sz="0" w:space="0" w:color="auto"/>
        <w:right w:val="none" w:sz="0" w:space="0" w:color="auto"/>
      </w:divBdr>
    </w:div>
    <w:div w:id="136606611">
      <w:bodyDiv w:val="1"/>
      <w:marLeft w:val="0"/>
      <w:marRight w:val="0"/>
      <w:marTop w:val="0"/>
      <w:marBottom w:val="0"/>
      <w:divBdr>
        <w:top w:val="none" w:sz="0" w:space="0" w:color="auto"/>
        <w:left w:val="none" w:sz="0" w:space="0" w:color="auto"/>
        <w:bottom w:val="none" w:sz="0" w:space="0" w:color="auto"/>
        <w:right w:val="none" w:sz="0" w:space="0" w:color="auto"/>
      </w:divBdr>
    </w:div>
    <w:div w:id="189417619">
      <w:bodyDiv w:val="1"/>
      <w:marLeft w:val="0"/>
      <w:marRight w:val="0"/>
      <w:marTop w:val="0"/>
      <w:marBottom w:val="0"/>
      <w:divBdr>
        <w:top w:val="none" w:sz="0" w:space="0" w:color="auto"/>
        <w:left w:val="none" w:sz="0" w:space="0" w:color="auto"/>
        <w:bottom w:val="none" w:sz="0" w:space="0" w:color="auto"/>
        <w:right w:val="none" w:sz="0" w:space="0" w:color="auto"/>
      </w:divBdr>
    </w:div>
    <w:div w:id="205458488">
      <w:bodyDiv w:val="1"/>
      <w:marLeft w:val="0"/>
      <w:marRight w:val="0"/>
      <w:marTop w:val="0"/>
      <w:marBottom w:val="0"/>
      <w:divBdr>
        <w:top w:val="none" w:sz="0" w:space="0" w:color="auto"/>
        <w:left w:val="none" w:sz="0" w:space="0" w:color="auto"/>
        <w:bottom w:val="none" w:sz="0" w:space="0" w:color="auto"/>
        <w:right w:val="none" w:sz="0" w:space="0" w:color="auto"/>
      </w:divBdr>
    </w:div>
    <w:div w:id="253514420">
      <w:bodyDiv w:val="1"/>
      <w:marLeft w:val="0"/>
      <w:marRight w:val="0"/>
      <w:marTop w:val="0"/>
      <w:marBottom w:val="0"/>
      <w:divBdr>
        <w:top w:val="none" w:sz="0" w:space="0" w:color="auto"/>
        <w:left w:val="none" w:sz="0" w:space="0" w:color="auto"/>
        <w:bottom w:val="none" w:sz="0" w:space="0" w:color="auto"/>
        <w:right w:val="none" w:sz="0" w:space="0" w:color="auto"/>
      </w:divBdr>
    </w:div>
    <w:div w:id="424419098">
      <w:bodyDiv w:val="1"/>
      <w:marLeft w:val="0"/>
      <w:marRight w:val="0"/>
      <w:marTop w:val="0"/>
      <w:marBottom w:val="0"/>
      <w:divBdr>
        <w:top w:val="none" w:sz="0" w:space="0" w:color="auto"/>
        <w:left w:val="none" w:sz="0" w:space="0" w:color="auto"/>
        <w:bottom w:val="none" w:sz="0" w:space="0" w:color="auto"/>
        <w:right w:val="none" w:sz="0" w:space="0" w:color="auto"/>
      </w:divBdr>
    </w:div>
    <w:div w:id="535313391">
      <w:bodyDiv w:val="1"/>
      <w:marLeft w:val="0"/>
      <w:marRight w:val="0"/>
      <w:marTop w:val="0"/>
      <w:marBottom w:val="0"/>
      <w:divBdr>
        <w:top w:val="none" w:sz="0" w:space="0" w:color="auto"/>
        <w:left w:val="none" w:sz="0" w:space="0" w:color="auto"/>
        <w:bottom w:val="none" w:sz="0" w:space="0" w:color="auto"/>
        <w:right w:val="none" w:sz="0" w:space="0" w:color="auto"/>
      </w:divBdr>
    </w:div>
    <w:div w:id="604579114">
      <w:bodyDiv w:val="1"/>
      <w:marLeft w:val="0"/>
      <w:marRight w:val="0"/>
      <w:marTop w:val="0"/>
      <w:marBottom w:val="0"/>
      <w:divBdr>
        <w:top w:val="none" w:sz="0" w:space="0" w:color="auto"/>
        <w:left w:val="none" w:sz="0" w:space="0" w:color="auto"/>
        <w:bottom w:val="none" w:sz="0" w:space="0" w:color="auto"/>
        <w:right w:val="none" w:sz="0" w:space="0" w:color="auto"/>
      </w:divBdr>
    </w:div>
    <w:div w:id="617224481">
      <w:bodyDiv w:val="1"/>
      <w:marLeft w:val="0"/>
      <w:marRight w:val="0"/>
      <w:marTop w:val="0"/>
      <w:marBottom w:val="0"/>
      <w:divBdr>
        <w:top w:val="none" w:sz="0" w:space="0" w:color="auto"/>
        <w:left w:val="none" w:sz="0" w:space="0" w:color="auto"/>
        <w:bottom w:val="none" w:sz="0" w:space="0" w:color="auto"/>
        <w:right w:val="none" w:sz="0" w:space="0" w:color="auto"/>
      </w:divBdr>
    </w:div>
    <w:div w:id="705452980">
      <w:bodyDiv w:val="1"/>
      <w:marLeft w:val="0"/>
      <w:marRight w:val="0"/>
      <w:marTop w:val="0"/>
      <w:marBottom w:val="0"/>
      <w:divBdr>
        <w:top w:val="none" w:sz="0" w:space="0" w:color="auto"/>
        <w:left w:val="none" w:sz="0" w:space="0" w:color="auto"/>
        <w:bottom w:val="none" w:sz="0" w:space="0" w:color="auto"/>
        <w:right w:val="none" w:sz="0" w:space="0" w:color="auto"/>
      </w:divBdr>
      <w:divsChild>
        <w:div w:id="556017925">
          <w:marLeft w:val="0"/>
          <w:marRight w:val="0"/>
          <w:marTop w:val="0"/>
          <w:marBottom w:val="0"/>
          <w:divBdr>
            <w:top w:val="none" w:sz="0" w:space="0" w:color="auto"/>
            <w:left w:val="none" w:sz="0" w:space="0" w:color="auto"/>
            <w:bottom w:val="none" w:sz="0" w:space="0" w:color="auto"/>
            <w:right w:val="none" w:sz="0" w:space="0" w:color="auto"/>
          </w:divBdr>
          <w:divsChild>
            <w:div w:id="1113743384">
              <w:marLeft w:val="0"/>
              <w:marRight w:val="0"/>
              <w:marTop w:val="0"/>
              <w:marBottom w:val="0"/>
              <w:divBdr>
                <w:top w:val="none" w:sz="0" w:space="0" w:color="auto"/>
                <w:left w:val="none" w:sz="0" w:space="0" w:color="auto"/>
                <w:bottom w:val="none" w:sz="0" w:space="0" w:color="auto"/>
                <w:right w:val="none" w:sz="0" w:space="0" w:color="auto"/>
              </w:divBdr>
              <w:divsChild>
                <w:div w:id="1672414313">
                  <w:marLeft w:val="0"/>
                  <w:marRight w:val="0"/>
                  <w:marTop w:val="0"/>
                  <w:marBottom w:val="0"/>
                  <w:divBdr>
                    <w:top w:val="none" w:sz="0" w:space="0" w:color="auto"/>
                    <w:left w:val="none" w:sz="0" w:space="0" w:color="auto"/>
                    <w:bottom w:val="none" w:sz="0" w:space="0" w:color="auto"/>
                    <w:right w:val="none" w:sz="0" w:space="0" w:color="auto"/>
                  </w:divBdr>
                  <w:divsChild>
                    <w:div w:id="1735424098">
                      <w:marLeft w:val="0"/>
                      <w:marRight w:val="0"/>
                      <w:marTop w:val="0"/>
                      <w:marBottom w:val="0"/>
                      <w:divBdr>
                        <w:top w:val="none" w:sz="0" w:space="0" w:color="auto"/>
                        <w:left w:val="none" w:sz="0" w:space="0" w:color="auto"/>
                        <w:bottom w:val="none" w:sz="0" w:space="0" w:color="auto"/>
                        <w:right w:val="none" w:sz="0" w:space="0" w:color="auto"/>
                      </w:divBdr>
                      <w:divsChild>
                        <w:div w:id="348022197">
                          <w:marLeft w:val="0"/>
                          <w:marRight w:val="0"/>
                          <w:marTop w:val="0"/>
                          <w:marBottom w:val="0"/>
                          <w:divBdr>
                            <w:top w:val="none" w:sz="0" w:space="0" w:color="auto"/>
                            <w:left w:val="none" w:sz="0" w:space="0" w:color="auto"/>
                            <w:bottom w:val="none" w:sz="0" w:space="0" w:color="auto"/>
                            <w:right w:val="none" w:sz="0" w:space="0" w:color="auto"/>
                          </w:divBdr>
                          <w:divsChild>
                            <w:div w:id="125057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742434">
      <w:bodyDiv w:val="1"/>
      <w:marLeft w:val="0"/>
      <w:marRight w:val="0"/>
      <w:marTop w:val="0"/>
      <w:marBottom w:val="0"/>
      <w:divBdr>
        <w:top w:val="none" w:sz="0" w:space="0" w:color="auto"/>
        <w:left w:val="none" w:sz="0" w:space="0" w:color="auto"/>
        <w:bottom w:val="none" w:sz="0" w:space="0" w:color="auto"/>
        <w:right w:val="none" w:sz="0" w:space="0" w:color="auto"/>
      </w:divBdr>
    </w:div>
    <w:div w:id="763376362">
      <w:bodyDiv w:val="1"/>
      <w:marLeft w:val="0"/>
      <w:marRight w:val="0"/>
      <w:marTop w:val="0"/>
      <w:marBottom w:val="0"/>
      <w:divBdr>
        <w:top w:val="none" w:sz="0" w:space="0" w:color="auto"/>
        <w:left w:val="none" w:sz="0" w:space="0" w:color="auto"/>
        <w:bottom w:val="none" w:sz="0" w:space="0" w:color="auto"/>
        <w:right w:val="none" w:sz="0" w:space="0" w:color="auto"/>
      </w:divBdr>
    </w:div>
    <w:div w:id="823473247">
      <w:bodyDiv w:val="1"/>
      <w:marLeft w:val="0"/>
      <w:marRight w:val="0"/>
      <w:marTop w:val="0"/>
      <w:marBottom w:val="0"/>
      <w:divBdr>
        <w:top w:val="none" w:sz="0" w:space="0" w:color="auto"/>
        <w:left w:val="none" w:sz="0" w:space="0" w:color="auto"/>
        <w:bottom w:val="none" w:sz="0" w:space="0" w:color="auto"/>
        <w:right w:val="none" w:sz="0" w:space="0" w:color="auto"/>
      </w:divBdr>
    </w:div>
    <w:div w:id="855079911">
      <w:bodyDiv w:val="1"/>
      <w:marLeft w:val="0"/>
      <w:marRight w:val="0"/>
      <w:marTop w:val="0"/>
      <w:marBottom w:val="0"/>
      <w:divBdr>
        <w:top w:val="none" w:sz="0" w:space="0" w:color="auto"/>
        <w:left w:val="none" w:sz="0" w:space="0" w:color="auto"/>
        <w:bottom w:val="none" w:sz="0" w:space="0" w:color="auto"/>
        <w:right w:val="none" w:sz="0" w:space="0" w:color="auto"/>
      </w:divBdr>
    </w:div>
    <w:div w:id="975766811">
      <w:bodyDiv w:val="1"/>
      <w:marLeft w:val="0"/>
      <w:marRight w:val="0"/>
      <w:marTop w:val="0"/>
      <w:marBottom w:val="0"/>
      <w:divBdr>
        <w:top w:val="none" w:sz="0" w:space="0" w:color="auto"/>
        <w:left w:val="none" w:sz="0" w:space="0" w:color="auto"/>
        <w:bottom w:val="none" w:sz="0" w:space="0" w:color="auto"/>
        <w:right w:val="none" w:sz="0" w:space="0" w:color="auto"/>
      </w:divBdr>
    </w:div>
    <w:div w:id="1232231592">
      <w:bodyDiv w:val="1"/>
      <w:marLeft w:val="0"/>
      <w:marRight w:val="0"/>
      <w:marTop w:val="0"/>
      <w:marBottom w:val="0"/>
      <w:divBdr>
        <w:top w:val="none" w:sz="0" w:space="0" w:color="auto"/>
        <w:left w:val="none" w:sz="0" w:space="0" w:color="auto"/>
        <w:bottom w:val="none" w:sz="0" w:space="0" w:color="auto"/>
        <w:right w:val="none" w:sz="0" w:space="0" w:color="auto"/>
      </w:divBdr>
    </w:div>
    <w:div w:id="1437216664">
      <w:bodyDiv w:val="1"/>
      <w:marLeft w:val="0"/>
      <w:marRight w:val="0"/>
      <w:marTop w:val="0"/>
      <w:marBottom w:val="0"/>
      <w:divBdr>
        <w:top w:val="none" w:sz="0" w:space="0" w:color="auto"/>
        <w:left w:val="none" w:sz="0" w:space="0" w:color="auto"/>
        <w:bottom w:val="none" w:sz="0" w:space="0" w:color="auto"/>
        <w:right w:val="none" w:sz="0" w:space="0" w:color="auto"/>
      </w:divBdr>
    </w:div>
    <w:div w:id="1444694052">
      <w:bodyDiv w:val="1"/>
      <w:marLeft w:val="0"/>
      <w:marRight w:val="0"/>
      <w:marTop w:val="0"/>
      <w:marBottom w:val="0"/>
      <w:divBdr>
        <w:top w:val="none" w:sz="0" w:space="0" w:color="auto"/>
        <w:left w:val="none" w:sz="0" w:space="0" w:color="auto"/>
        <w:bottom w:val="none" w:sz="0" w:space="0" w:color="auto"/>
        <w:right w:val="none" w:sz="0" w:space="0" w:color="auto"/>
      </w:divBdr>
    </w:div>
    <w:div w:id="1508867370">
      <w:bodyDiv w:val="1"/>
      <w:marLeft w:val="0"/>
      <w:marRight w:val="0"/>
      <w:marTop w:val="0"/>
      <w:marBottom w:val="0"/>
      <w:divBdr>
        <w:top w:val="none" w:sz="0" w:space="0" w:color="auto"/>
        <w:left w:val="none" w:sz="0" w:space="0" w:color="auto"/>
        <w:bottom w:val="none" w:sz="0" w:space="0" w:color="auto"/>
        <w:right w:val="none" w:sz="0" w:space="0" w:color="auto"/>
      </w:divBdr>
    </w:div>
    <w:div w:id="1537280717">
      <w:bodyDiv w:val="1"/>
      <w:marLeft w:val="0"/>
      <w:marRight w:val="0"/>
      <w:marTop w:val="0"/>
      <w:marBottom w:val="0"/>
      <w:divBdr>
        <w:top w:val="none" w:sz="0" w:space="0" w:color="auto"/>
        <w:left w:val="none" w:sz="0" w:space="0" w:color="auto"/>
        <w:bottom w:val="none" w:sz="0" w:space="0" w:color="auto"/>
        <w:right w:val="none" w:sz="0" w:space="0" w:color="auto"/>
      </w:divBdr>
    </w:div>
    <w:div w:id="1942107705">
      <w:bodyDiv w:val="1"/>
      <w:marLeft w:val="0"/>
      <w:marRight w:val="0"/>
      <w:marTop w:val="0"/>
      <w:marBottom w:val="0"/>
      <w:divBdr>
        <w:top w:val="none" w:sz="0" w:space="0" w:color="auto"/>
        <w:left w:val="none" w:sz="0" w:space="0" w:color="auto"/>
        <w:bottom w:val="none" w:sz="0" w:space="0" w:color="auto"/>
        <w:right w:val="none" w:sz="0" w:space="0" w:color="auto"/>
      </w:divBdr>
      <w:divsChild>
        <w:div w:id="1555655033">
          <w:marLeft w:val="0"/>
          <w:marRight w:val="0"/>
          <w:marTop w:val="0"/>
          <w:marBottom w:val="0"/>
          <w:divBdr>
            <w:top w:val="none" w:sz="0" w:space="0" w:color="auto"/>
            <w:left w:val="none" w:sz="0" w:space="0" w:color="auto"/>
            <w:bottom w:val="none" w:sz="0" w:space="0" w:color="auto"/>
            <w:right w:val="none" w:sz="0" w:space="0" w:color="auto"/>
          </w:divBdr>
          <w:divsChild>
            <w:div w:id="1911305719">
              <w:marLeft w:val="0"/>
              <w:marRight w:val="0"/>
              <w:marTop w:val="0"/>
              <w:marBottom w:val="0"/>
              <w:divBdr>
                <w:top w:val="none" w:sz="0" w:space="0" w:color="auto"/>
                <w:left w:val="none" w:sz="0" w:space="0" w:color="auto"/>
                <w:bottom w:val="none" w:sz="0" w:space="0" w:color="auto"/>
                <w:right w:val="none" w:sz="0" w:space="0" w:color="auto"/>
              </w:divBdr>
              <w:divsChild>
                <w:div w:id="1326936615">
                  <w:marLeft w:val="0"/>
                  <w:marRight w:val="0"/>
                  <w:marTop w:val="0"/>
                  <w:marBottom w:val="0"/>
                  <w:divBdr>
                    <w:top w:val="none" w:sz="0" w:space="0" w:color="auto"/>
                    <w:left w:val="none" w:sz="0" w:space="0" w:color="auto"/>
                    <w:bottom w:val="none" w:sz="0" w:space="0" w:color="auto"/>
                    <w:right w:val="none" w:sz="0" w:space="0" w:color="auto"/>
                  </w:divBdr>
                  <w:divsChild>
                    <w:div w:id="1835224101">
                      <w:marLeft w:val="0"/>
                      <w:marRight w:val="0"/>
                      <w:marTop w:val="0"/>
                      <w:marBottom w:val="0"/>
                      <w:divBdr>
                        <w:top w:val="none" w:sz="0" w:space="0" w:color="auto"/>
                        <w:left w:val="none" w:sz="0" w:space="0" w:color="auto"/>
                        <w:bottom w:val="none" w:sz="0" w:space="0" w:color="auto"/>
                        <w:right w:val="none" w:sz="0" w:space="0" w:color="auto"/>
                      </w:divBdr>
                      <w:divsChild>
                        <w:div w:id="836261463">
                          <w:marLeft w:val="0"/>
                          <w:marRight w:val="0"/>
                          <w:marTop w:val="0"/>
                          <w:marBottom w:val="0"/>
                          <w:divBdr>
                            <w:top w:val="none" w:sz="0" w:space="0" w:color="auto"/>
                            <w:left w:val="none" w:sz="0" w:space="0" w:color="auto"/>
                            <w:bottom w:val="none" w:sz="0" w:space="0" w:color="auto"/>
                            <w:right w:val="none" w:sz="0" w:space="0" w:color="auto"/>
                          </w:divBdr>
                          <w:divsChild>
                            <w:div w:id="20514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456480">
      <w:bodyDiv w:val="1"/>
      <w:marLeft w:val="0"/>
      <w:marRight w:val="0"/>
      <w:marTop w:val="0"/>
      <w:marBottom w:val="0"/>
      <w:divBdr>
        <w:top w:val="none" w:sz="0" w:space="0" w:color="auto"/>
        <w:left w:val="none" w:sz="0" w:space="0" w:color="auto"/>
        <w:bottom w:val="none" w:sz="0" w:space="0" w:color="auto"/>
        <w:right w:val="none" w:sz="0" w:space="0" w:color="auto"/>
      </w:divBdr>
    </w:div>
    <w:div w:id="2055500880">
      <w:bodyDiv w:val="1"/>
      <w:marLeft w:val="0"/>
      <w:marRight w:val="0"/>
      <w:marTop w:val="0"/>
      <w:marBottom w:val="0"/>
      <w:divBdr>
        <w:top w:val="none" w:sz="0" w:space="0" w:color="auto"/>
        <w:left w:val="none" w:sz="0" w:space="0" w:color="auto"/>
        <w:bottom w:val="none" w:sz="0" w:space="0" w:color="auto"/>
        <w:right w:val="none" w:sz="0" w:space="0" w:color="auto"/>
      </w:divBdr>
    </w:div>
    <w:div w:id="2083288600">
      <w:bodyDiv w:val="1"/>
      <w:marLeft w:val="0"/>
      <w:marRight w:val="0"/>
      <w:marTop w:val="0"/>
      <w:marBottom w:val="0"/>
      <w:divBdr>
        <w:top w:val="none" w:sz="0" w:space="0" w:color="auto"/>
        <w:left w:val="none" w:sz="0" w:space="0" w:color="auto"/>
        <w:bottom w:val="none" w:sz="0" w:space="0" w:color="auto"/>
        <w:right w:val="none" w:sz="0" w:space="0" w:color="auto"/>
      </w:divBdr>
    </w:div>
    <w:div w:id="2107647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29</Pages>
  <Words>8909</Words>
  <Characters>53460</Characters>
  <Application>Microsoft Office Word</Application>
  <DocSecurity>0</DocSecurity>
  <Lines>445</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Konieczna</dc:creator>
  <cp:lastModifiedBy>Anna Konieczna</cp:lastModifiedBy>
  <cp:revision>7</cp:revision>
  <dcterms:created xsi:type="dcterms:W3CDTF">2026-04-16T12:38:00Z</dcterms:created>
  <dcterms:modified xsi:type="dcterms:W3CDTF">2026-04-23T06:44:00Z</dcterms:modified>
</cp:coreProperties>
</file>